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5" w:rsidRPr="002D24D5" w:rsidRDefault="002D24D5" w:rsidP="002D24D5">
      <w:pPr>
        <w:jc w:val="right"/>
        <w:rPr>
          <w:b/>
          <w:bCs/>
          <w:sz w:val="28"/>
          <w:szCs w:val="28"/>
        </w:rPr>
      </w:pPr>
      <w:r w:rsidRPr="002D24D5">
        <w:rPr>
          <w:b/>
          <w:bCs/>
          <w:sz w:val="28"/>
          <w:szCs w:val="28"/>
        </w:rPr>
        <w:t>«УТВЕРЖДЕНО»</w:t>
      </w:r>
    </w:p>
    <w:p w:rsidR="002D24D5" w:rsidRPr="002D24D5" w:rsidRDefault="002D24D5" w:rsidP="002D24D5">
      <w:pPr>
        <w:tabs>
          <w:tab w:val="left" w:pos="195"/>
        </w:tabs>
        <w:jc w:val="right"/>
        <w:rPr>
          <w:sz w:val="28"/>
          <w:szCs w:val="28"/>
        </w:rPr>
      </w:pPr>
    </w:p>
    <w:p w:rsidR="002D24D5" w:rsidRPr="002D24D5" w:rsidRDefault="002D24D5" w:rsidP="002D24D5">
      <w:pPr>
        <w:tabs>
          <w:tab w:val="left" w:pos="-108"/>
        </w:tabs>
        <w:jc w:val="right"/>
        <w:rPr>
          <w:sz w:val="28"/>
          <w:szCs w:val="28"/>
        </w:rPr>
      </w:pPr>
      <w:r w:rsidRPr="002D24D5">
        <w:rPr>
          <w:sz w:val="28"/>
          <w:szCs w:val="28"/>
        </w:rPr>
        <w:t>Решением</w:t>
      </w:r>
    </w:p>
    <w:p w:rsidR="002D24D5" w:rsidRPr="002D24D5" w:rsidRDefault="002D24D5" w:rsidP="002D24D5">
      <w:pPr>
        <w:tabs>
          <w:tab w:val="left" w:pos="-142"/>
        </w:tabs>
        <w:ind w:left="-142"/>
        <w:jc w:val="right"/>
        <w:rPr>
          <w:sz w:val="28"/>
          <w:szCs w:val="28"/>
        </w:rPr>
      </w:pPr>
      <w:r w:rsidRPr="002D24D5">
        <w:rPr>
          <w:sz w:val="28"/>
          <w:szCs w:val="28"/>
        </w:rPr>
        <w:t xml:space="preserve">Общего собрания членов Ассоциации </w:t>
      </w:r>
    </w:p>
    <w:p w:rsidR="002D24D5" w:rsidRPr="002D24D5" w:rsidRDefault="002D24D5" w:rsidP="002D24D5">
      <w:pPr>
        <w:tabs>
          <w:tab w:val="left" w:pos="-142"/>
        </w:tabs>
        <w:ind w:left="-142"/>
        <w:jc w:val="right"/>
        <w:rPr>
          <w:sz w:val="28"/>
          <w:szCs w:val="28"/>
        </w:rPr>
      </w:pPr>
      <w:r w:rsidRPr="002D24D5">
        <w:rPr>
          <w:sz w:val="28"/>
          <w:szCs w:val="28"/>
        </w:rPr>
        <w:t xml:space="preserve">производителей газового оборудования  </w:t>
      </w:r>
    </w:p>
    <w:p w:rsidR="002D24D5" w:rsidRPr="002D24D5" w:rsidRDefault="002D24D5" w:rsidP="002D24D5">
      <w:pPr>
        <w:tabs>
          <w:tab w:val="left" w:pos="-108"/>
        </w:tabs>
        <w:jc w:val="right"/>
        <w:rPr>
          <w:sz w:val="28"/>
          <w:szCs w:val="28"/>
        </w:rPr>
      </w:pPr>
    </w:p>
    <w:p w:rsidR="002D24D5" w:rsidRPr="002D24D5" w:rsidRDefault="002D24D5" w:rsidP="002D24D5">
      <w:pPr>
        <w:tabs>
          <w:tab w:val="left" w:pos="-108"/>
        </w:tabs>
        <w:jc w:val="right"/>
        <w:rPr>
          <w:sz w:val="28"/>
          <w:szCs w:val="28"/>
        </w:rPr>
      </w:pPr>
      <w:r w:rsidRPr="002D24D5">
        <w:rPr>
          <w:sz w:val="28"/>
          <w:szCs w:val="28"/>
        </w:rPr>
        <w:t>Протокол от «10» ноября 2020</w:t>
      </w:r>
    </w:p>
    <w:p w:rsidR="002D24D5" w:rsidRPr="002D24D5" w:rsidRDefault="002D24D5" w:rsidP="002D24D5">
      <w:pPr>
        <w:tabs>
          <w:tab w:val="left" w:pos="-108"/>
        </w:tabs>
        <w:jc w:val="right"/>
        <w:rPr>
          <w:sz w:val="28"/>
          <w:szCs w:val="28"/>
        </w:rPr>
      </w:pPr>
      <w:r w:rsidRPr="002D24D5">
        <w:rPr>
          <w:sz w:val="28"/>
          <w:szCs w:val="28"/>
        </w:rPr>
        <w:t xml:space="preserve">№ </w:t>
      </w:r>
      <w:r w:rsidRPr="002D24D5">
        <w:rPr>
          <w:bCs/>
          <w:sz w:val="28"/>
          <w:szCs w:val="28"/>
        </w:rPr>
        <w:t>2-ГОС-10/11/2020</w:t>
      </w:r>
      <w:r w:rsidRPr="002D24D5">
        <w:rPr>
          <w:sz w:val="28"/>
          <w:szCs w:val="28"/>
        </w:rPr>
        <w:t xml:space="preserve"> </w:t>
      </w:r>
    </w:p>
    <w:p w:rsidR="002D24D5" w:rsidRPr="002D24D5" w:rsidRDefault="002D24D5" w:rsidP="002D24D5">
      <w:pPr>
        <w:jc w:val="right"/>
        <w:rPr>
          <w:rFonts w:eastAsia="Arial"/>
          <w:b/>
          <w:sz w:val="28"/>
          <w:szCs w:val="28"/>
          <w:lang w:eastAsia="en-US"/>
        </w:rPr>
      </w:pPr>
    </w:p>
    <w:p w:rsidR="002D24D5" w:rsidRPr="002D24D5" w:rsidRDefault="002D24D5" w:rsidP="002D24D5">
      <w:pPr>
        <w:jc w:val="right"/>
        <w:rPr>
          <w:rFonts w:eastAsia="Arial"/>
          <w:sz w:val="28"/>
          <w:szCs w:val="28"/>
          <w:lang w:eastAsia="en-US"/>
        </w:rPr>
      </w:pPr>
      <w:r w:rsidRPr="002D24D5">
        <w:rPr>
          <w:rFonts w:eastAsia="Arial"/>
          <w:sz w:val="28"/>
          <w:szCs w:val="28"/>
          <w:lang w:eastAsia="en-US"/>
        </w:rPr>
        <w:t>Председатель</w:t>
      </w:r>
      <w:r w:rsidRPr="002D24D5">
        <w:rPr>
          <w:rFonts w:eastAsia="Arial"/>
          <w:sz w:val="28"/>
          <w:szCs w:val="28"/>
          <w:lang w:val="de-DE" w:eastAsia="en-US"/>
        </w:rPr>
        <w:t xml:space="preserve"> </w:t>
      </w:r>
      <w:r w:rsidRPr="002D24D5">
        <w:rPr>
          <w:rFonts w:eastAsia="Arial"/>
          <w:sz w:val="28"/>
          <w:szCs w:val="28"/>
          <w:lang w:eastAsia="en-US"/>
        </w:rPr>
        <w:t>Общего собрания</w:t>
      </w:r>
      <w:r w:rsidRPr="002D24D5">
        <w:rPr>
          <w:rFonts w:eastAsia="Arial"/>
          <w:sz w:val="28"/>
          <w:szCs w:val="28"/>
          <w:lang w:val="de-DE" w:eastAsia="en-US"/>
        </w:rPr>
        <w:t xml:space="preserve"> </w:t>
      </w:r>
    </w:p>
    <w:p w:rsidR="002D24D5" w:rsidRPr="002D24D5" w:rsidRDefault="002D24D5" w:rsidP="002D24D5">
      <w:pPr>
        <w:jc w:val="right"/>
        <w:rPr>
          <w:rFonts w:eastAsia="Arial"/>
          <w:sz w:val="28"/>
          <w:szCs w:val="28"/>
          <w:lang w:eastAsia="en-US"/>
        </w:rPr>
      </w:pPr>
    </w:p>
    <w:p w:rsidR="002D24D5" w:rsidRPr="002D24D5" w:rsidRDefault="002D24D5" w:rsidP="002D24D5">
      <w:pPr>
        <w:jc w:val="right"/>
        <w:rPr>
          <w:rFonts w:eastAsia="Arial"/>
          <w:sz w:val="28"/>
          <w:szCs w:val="28"/>
          <w:lang w:eastAsia="en-US"/>
        </w:rPr>
      </w:pPr>
      <w:r w:rsidRPr="002D24D5">
        <w:rPr>
          <w:rFonts w:eastAsia="Arial"/>
          <w:sz w:val="28"/>
          <w:szCs w:val="28"/>
          <w:lang w:eastAsia="en-US"/>
        </w:rPr>
        <w:t>________________________</w:t>
      </w:r>
    </w:p>
    <w:p w:rsidR="002D24D5" w:rsidRPr="002D24D5" w:rsidRDefault="002D24D5" w:rsidP="002D24D5">
      <w:pPr>
        <w:jc w:val="right"/>
        <w:rPr>
          <w:rFonts w:eastAsia="Arial"/>
          <w:color w:val="000000" w:themeColor="text1"/>
          <w:sz w:val="28"/>
          <w:szCs w:val="28"/>
          <w:lang w:eastAsia="en-US"/>
        </w:rPr>
      </w:pPr>
      <w:r w:rsidRPr="002D24D5">
        <w:rPr>
          <w:color w:val="000000" w:themeColor="text1"/>
          <w:sz w:val="28"/>
          <w:szCs w:val="28"/>
        </w:rPr>
        <w:t>В.Г. Харченко</w:t>
      </w:r>
    </w:p>
    <w:p w:rsidR="00027703" w:rsidRPr="00ED3DCF" w:rsidRDefault="00027703" w:rsidP="007D1F60">
      <w:pPr>
        <w:jc w:val="right"/>
        <w:rPr>
          <w:rFonts w:eastAsia="Arial"/>
          <w:b/>
          <w:sz w:val="28"/>
          <w:szCs w:val="28"/>
          <w:lang w:eastAsia="en-US"/>
        </w:rPr>
      </w:pPr>
    </w:p>
    <w:p w:rsidR="00E72DA0" w:rsidRDefault="00E72DA0" w:rsidP="007D1F60">
      <w:pPr>
        <w:pStyle w:val="ae"/>
        <w:spacing w:line="240" w:lineRule="auto"/>
      </w:pPr>
    </w:p>
    <w:p w:rsidR="00E72DA0" w:rsidRDefault="00E72DA0" w:rsidP="002D1E5C">
      <w:pPr>
        <w:pStyle w:val="ae"/>
        <w:spacing w:before="120"/>
      </w:pPr>
    </w:p>
    <w:p w:rsidR="004C1A5A" w:rsidRPr="007D1F60" w:rsidRDefault="004C1A5A" w:rsidP="007D1F60">
      <w:pPr>
        <w:pStyle w:val="ae"/>
        <w:spacing w:line="240" w:lineRule="auto"/>
      </w:pPr>
    </w:p>
    <w:p w:rsidR="004C1A5A" w:rsidRDefault="004C1A5A" w:rsidP="002D1E5C">
      <w:pPr>
        <w:spacing w:before="120"/>
        <w:jc w:val="center"/>
        <w:rPr>
          <w:sz w:val="28"/>
          <w:szCs w:val="28"/>
        </w:rPr>
      </w:pPr>
    </w:p>
    <w:p w:rsidR="008A66FE" w:rsidRDefault="008A66FE" w:rsidP="002D1E5C">
      <w:pPr>
        <w:spacing w:before="120"/>
        <w:jc w:val="center"/>
        <w:rPr>
          <w:sz w:val="28"/>
          <w:szCs w:val="28"/>
        </w:rPr>
      </w:pPr>
    </w:p>
    <w:p w:rsidR="008A66FE" w:rsidRDefault="008A66FE" w:rsidP="002D1E5C">
      <w:pPr>
        <w:spacing w:before="120"/>
        <w:jc w:val="center"/>
        <w:rPr>
          <w:sz w:val="28"/>
          <w:szCs w:val="28"/>
        </w:rPr>
      </w:pPr>
    </w:p>
    <w:p w:rsidR="008A66FE" w:rsidRDefault="008A66FE" w:rsidP="002D1E5C">
      <w:pPr>
        <w:spacing w:before="120"/>
        <w:jc w:val="center"/>
        <w:rPr>
          <w:sz w:val="28"/>
          <w:szCs w:val="28"/>
        </w:rPr>
      </w:pPr>
    </w:p>
    <w:p w:rsidR="00F844F7" w:rsidRPr="002F2341" w:rsidRDefault="003902B3" w:rsidP="002D1E5C">
      <w:pPr>
        <w:tabs>
          <w:tab w:val="left" w:pos="709"/>
        </w:tabs>
        <w:spacing w:before="1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ПОЛОЖЕНИЕ О ЧЛЕНСТВЕ В АССОЦИАЦИИ ПРОИЗВОДИТЕЛЕЙ ГАЗОВОГО ОБОРУДОВАНИЯ</w:t>
      </w:r>
    </w:p>
    <w:p w:rsidR="00B61D52" w:rsidRDefault="00B61D52" w:rsidP="002D1E5C">
      <w:pPr>
        <w:spacing w:before="120"/>
        <w:jc w:val="center"/>
        <w:rPr>
          <w:sz w:val="28"/>
          <w:szCs w:val="28"/>
        </w:rPr>
      </w:pPr>
    </w:p>
    <w:p w:rsidR="00573B96" w:rsidRDefault="00573B96" w:rsidP="002D1E5C">
      <w:pPr>
        <w:tabs>
          <w:tab w:val="left" w:pos="709"/>
        </w:tabs>
        <w:spacing w:before="120"/>
        <w:jc w:val="center"/>
        <w:rPr>
          <w:sz w:val="28"/>
          <w:szCs w:val="28"/>
        </w:rPr>
      </w:pPr>
    </w:p>
    <w:p w:rsidR="00573B96" w:rsidRDefault="00573B96" w:rsidP="002D1E5C">
      <w:pPr>
        <w:tabs>
          <w:tab w:val="left" w:pos="709"/>
        </w:tabs>
        <w:spacing w:before="120"/>
        <w:jc w:val="center"/>
        <w:rPr>
          <w:sz w:val="28"/>
          <w:szCs w:val="28"/>
        </w:rPr>
      </w:pPr>
    </w:p>
    <w:p w:rsidR="00573B96" w:rsidRPr="00D41A11" w:rsidRDefault="00573B96" w:rsidP="002D1E5C">
      <w:pPr>
        <w:tabs>
          <w:tab w:val="left" w:pos="709"/>
        </w:tabs>
        <w:spacing w:before="120"/>
        <w:jc w:val="center"/>
        <w:rPr>
          <w:sz w:val="28"/>
          <w:szCs w:val="28"/>
        </w:rPr>
      </w:pPr>
    </w:p>
    <w:p w:rsidR="00FD78C5" w:rsidRPr="00D41A11" w:rsidRDefault="00FD78C5" w:rsidP="002D1E5C">
      <w:pPr>
        <w:tabs>
          <w:tab w:val="left" w:pos="709"/>
        </w:tabs>
        <w:spacing w:before="120"/>
        <w:jc w:val="center"/>
        <w:rPr>
          <w:sz w:val="28"/>
          <w:szCs w:val="28"/>
        </w:rPr>
      </w:pPr>
    </w:p>
    <w:p w:rsidR="007D1F60" w:rsidRDefault="007D1F60" w:rsidP="002D1E5C">
      <w:pPr>
        <w:spacing w:before="120"/>
        <w:jc w:val="center"/>
        <w:rPr>
          <w:sz w:val="28"/>
          <w:szCs w:val="28"/>
        </w:rPr>
      </w:pPr>
    </w:p>
    <w:p w:rsidR="007D1F60" w:rsidRDefault="007D1F60" w:rsidP="002D1E5C">
      <w:pPr>
        <w:spacing w:before="120"/>
        <w:jc w:val="center"/>
        <w:rPr>
          <w:sz w:val="28"/>
          <w:szCs w:val="28"/>
        </w:rPr>
      </w:pPr>
    </w:p>
    <w:p w:rsidR="007D1F60" w:rsidRDefault="007D1F60" w:rsidP="002D1E5C">
      <w:pPr>
        <w:spacing w:before="120"/>
        <w:jc w:val="center"/>
        <w:rPr>
          <w:sz w:val="28"/>
          <w:szCs w:val="28"/>
        </w:rPr>
      </w:pPr>
    </w:p>
    <w:p w:rsidR="0036558F" w:rsidRDefault="0036558F" w:rsidP="002D1E5C">
      <w:pPr>
        <w:spacing w:before="120"/>
        <w:jc w:val="center"/>
        <w:rPr>
          <w:sz w:val="28"/>
          <w:szCs w:val="28"/>
        </w:rPr>
      </w:pPr>
    </w:p>
    <w:p w:rsidR="0036558F" w:rsidRDefault="0036558F" w:rsidP="002D1E5C">
      <w:pPr>
        <w:spacing w:before="120"/>
        <w:jc w:val="center"/>
        <w:rPr>
          <w:sz w:val="28"/>
          <w:szCs w:val="28"/>
        </w:rPr>
      </w:pPr>
    </w:p>
    <w:p w:rsidR="0036558F" w:rsidRDefault="0036558F" w:rsidP="002D1E5C">
      <w:pPr>
        <w:spacing w:before="120"/>
        <w:jc w:val="center"/>
        <w:rPr>
          <w:sz w:val="28"/>
          <w:szCs w:val="28"/>
        </w:rPr>
      </w:pPr>
    </w:p>
    <w:p w:rsidR="0036558F" w:rsidRDefault="0036558F" w:rsidP="002D1E5C">
      <w:pPr>
        <w:spacing w:before="120"/>
        <w:jc w:val="center"/>
        <w:rPr>
          <w:sz w:val="28"/>
          <w:szCs w:val="28"/>
        </w:rPr>
      </w:pPr>
    </w:p>
    <w:p w:rsidR="00486257" w:rsidRPr="007D1F60" w:rsidRDefault="00486257" w:rsidP="007D1F60">
      <w:pPr>
        <w:spacing w:before="120"/>
        <w:jc w:val="center"/>
        <w:rPr>
          <w:sz w:val="28"/>
          <w:szCs w:val="28"/>
        </w:rPr>
      </w:pPr>
    </w:p>
    <w:p w:rsidR="00486257" w:rsidRPr="00D41A11" w:rsidRDefault="002D24D5" w:rsidP="002D1E5C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bookmarkStart w:id="0" w:name="_GoBack"/>
      <w:bookmarkEnd w:id="0"/>
      <w:r>
        <w:rPr>
          <w:i/>
          <w:sz w:val="28"/>
          <w:szCs w:val="28"/>
        </w:rPr>
        <w:t xml:space="preserve">. </w:t>
      </w:r>
      <w:r w:rsidR="007A4438">
        <w:rPr>
          <w:i/>
          <w:sz w:val="28"/>
          <w:szCs w:val="28"/>
        </w:rPr>
        <w:t>Калининград</w:t>
      </w:r>
    </w:p>
    <w:p w:rsidR="003902B3" w:rsidRDefault="005676EC" w:rsidP="002D1E5C">
      <w:pPr>
        <w:spacing w:before="120"/>
        <w:jc w:val="center"/>
        <w:rPr>
          <w:i/>
          <w:sz w:val="28"/>
          <w:szCs w:val="28"/>
        </w:rPr>
        <w:sectPr w:rsidR="003902B3" w:rsidSect="00AB2639">
          <w:footerReference w:type="default" r:id="rId9"/>
          <w:pgSz w:w="11906" w:h="16838"/>
          <w:pgMar w:top="1134" w:right="1274" w:bottom="993" w:left="1985" w:header="426" w:footer="708" w:gutter="0"/>
          <w:cols w:space="708"/>
          <w:titlePg/>
          <w:docGrid w:linePitch="360"/>
        </w:sectPr>
      </w:pPr>
      <w:r w:rsidRPr="00D41A11">
        <w:rPr>
          <w:i/>
          <w:sz w:val="28"/>
          <w:szCs w:val="28"/>
        </w:rPr>
        <w:t>20</w:t>
      </w:r>
      <w:r w:rsidR="00573B96">
        <w:rPr>
          <w:i/>
          <w:sz w:val="28"/>
          <w:szCs w:val="28"/>
        </w:rPr>
        <w:t>20</w:t>
      </w:r>
    </w:p>
    <w:p w:rsidR="004C1A5A" w:rsidRPr="0081684F" w:rsidRDefault="0081684F" w:rsidP="002D1E5C">
      <w:pPr>
        <w:spacing w:before="120"/>
        <w:jc w:val="center"/>
        <w:rPr>
          <w:b/>
          <w:sz w:val="28"/>
          <w:szCs w:val="28"/>
        </w:rPr>
      </w:pPr>
      <w:r w:rsidRPr="0081684F">
        <w:rPr>
          <w:b/>
          <w:sz w:val="28"/>
          <w:szCs w:val="28"/>
        </w:rPr>
        <w:lastRenderedPageBreak/>
        <w:t>ОГЛАВЛЕНИЕ</w:t>
      </w:r>
    </w:p>
    <w:p w:rsidR="0081684F" w:rsidRPr="00D41A11" w:rsidRDefault="0081684F" w:rsidP="002D1E5C">
      <w:pPr>
        <w:spacing w:before="120"/>
        <w:jc w:val="center"/>
        <w:rPr>
          <w:sz w:val="28"/>
          <w:szCs w:val="28"/>
        </w:rPr>
      </w:pPr>
    </w:p>
    <w:p w:rsidR="0036558F" w:rsidRDefault="00E905F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41A11">
        <w:rPr>
          <w:sz w:val="28"/>
          <w:szCs w:val="28"/>
        </w:rPr>
        <w:fldChar w:fldCharType="begin"/>
      </w:r>
      <w:r w:rsidR="00B4614E" w:rsidRPr="00D41A11">
        <w:rPr>
          <w:sz w:val="28"/>
          <w:szCs w:val="28"/>
        </w:rPr>
        <w:instrText xml:space="preserve"> TOC \o "1-3" \h \z \u </w:instrText>
      </w:r>
      <w:r w:rsidRPr="00D41A11">
        <w:rPr>
          <w:sz w:val="28"/>
          <w:szCs w:val="28"/>
        </w:rPr>
        <w:fldChar w:fldCharType="separate"/>
      </w:r>
      <w:hyperlink w:anchor="_Toc56421487" w:history="1">
        <w:r w:rsidR="0036558F" w:rsidRPr="00F3049D">
          <w:rPr>
            <w:rStyle w:val="ab"/>
            <w:noProof/>
          </w:rPr>
          <w:t>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ОБЩИЕ ПОЛОЖЕНИЯ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_Toc56421487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3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88" w:history="1">
        <w:r w:rsidR="0036558F" w:rsidRPr="00F3049D">
          <w:rPr>
            <w:rStyle w:val="ab"/>
            <w:noProof/>
          </w:rPr>
          <w:t>1.1.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Правовое регулирование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_Toc56421488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3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89" w:history="1">
        <w:r w:rsidR="0036558F" w:rsidRPr="00F3049D">
          <w:rPr>
            <w:rStyle w:val="ab"/>
            <w:noProof/>
          </w:rPr>
          <w:t>1.2.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Термины и определения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_Toc56421489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3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0" w:history="1">
        <w:r w:rsidR="0036558F" w:rsidRPr="00F3049D">
          <w:rPr>
            <w:rStyle w:val="ab"/>
            <w:noProof/>
          </w:rPr>
          <w:t>1.3.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Участники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_Toc56421490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4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1" w:history="1">
        <w:r w:rsidR="0036558F" w:rsidRPr="00F3049D">
          <w:rPr>
            <w:rStyle w:val="ab"/>
            <w:noProof/>
          </w:rPr>
          <w:t>1.4.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Виды членства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_Toc56421491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5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2" w:history="1">
        <w:r w:rsidR="0036558F" w:rsidRPr="00F3049D">
          <w:rPr>
            <w:rStyle w:val="ab"/>
            <w:noProof/>
          </w:rPr>
          <w:t>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ТРЕБОВАНИЯ К КАНДИДАТАМ И ЧЛЕНАМ АССОЦИАЦИИ И ОЦЕНКА КРИТЕРИЕВ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_Toc56421492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6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3" w:history="1">
        <w:r w:rsidR="0036558F" w:rsidRPr="00F3049D">
          <w:rPr>
            <w:rStyle w:val="ab"/>
            <w:noProof/>
          </w:rPr>
          <w:t>2.1.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Общие условия проверки соответствия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_Toc56421493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6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4" w:history="1">
        <w:r w:rsidR="0036558F" w:rsidRPr="00F3049D">
          <w:rPr>
            <w:rStyle w:val="ab"/>
            <w:noProof/>
          </w:rPr>
          <w:t>2.2.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Требования к финансовой устойчивости и оценка критериев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_Toc56421494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7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5" w:history="1">
        <w:r w:rsidR="0036558F" w:rsidRPr="00F3049D">
          <w:rPr>
            <w:rStyle w:val="ab"/>
            <w:noProof/>
          </w:rPr>
          <w:t>2.3.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Требования к деловой репутации и оценка критериев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_Toc56421495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8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6" w:history="1">
        <w:r w:rsidR="0036558F" w:rsidRPr="00F3049D">
          <w:rPr>
            <w:rStyle w:val="ab"/>
            <w:noProof/>
          </w:rPr>
          <w:t>2.4.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Требования к состоянию производства и оценка критериев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_Toc56421496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8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7" w:history="1">
        <w:r w:rsidR="0036558F" w:rsidRPr="00F3049D">
          <w:rPr>
            <w:rStyle w:val="ab"/>
            <w:noProof/>
          </w:rPr>
          <w:t>3.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ПОРЯДОК И УСЛОВИЯ ПРИЕМА В ЧЛЕНЫ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_Toc56421497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8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8" w:history="1">
        <w:r w:rsidR="0036558F" w:rsidRPr="00F3049D">
          <w:rPr>
            <w:rStyle w:val="ab"/>
            <w:noProof/>
          </w:rPr>
          <w:t>3.1.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Порядок получения статуса Заявитель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_Toc56421498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8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499" w:history="1">
        <w:r w:rsidR="0036558F" w:rsidRPr="00F3049D">
          <w:rPr>
            <w:rStyle w:val="ab"/>
            <w:noProof/>
          </w:rPr>
          <w:t>3.2.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Порядок получения статуса Кандидат в члены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_Toc56421499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10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0" w:history="1">
        <w:r w:rsidR="0036558F" w:rsidRPr="00F3049D">
          <w:rPr>
            <w:rStyle w:val="ab"/>
            <w:noProof/>
          </w:rPr>
          <w:t>3.3.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Порядок приема в Ассоциированные и Действительные члены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_Toc56421500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11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1" w:history="1">
        <w:r w:rsidR="0036558F" w:rsidRPr="00F3049D">
          <w:rPr>
            <w:rStyle w:val="ab"/>
            <w:noProof/>
          </w:rPr>
          <w:t>4.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ПРАВА И ОБЯЗАННОСТИ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_Toc56421501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13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2" w:history="1">
        <w:r w:rsidR="0036558F" w:rsidRPr="00F3049D">
          <w:rPr>
            <w:rStyle w:val="ab"/>
            <w:noProof/>
          </w:rPr>
          <w:t>4.1.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Права и обязанности Кандидатов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_Toc56421502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13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3" w:history="1">
        <w:r w:rsidR="0036558F" w:rsidRPr="00F3049D">
          <w:rPr>
            <w:rStyle w:val="ab"/>
            <w:noProof/>
          </w:rPr>
          <w:t>4.2.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Права и обязанности членов Ассоциации (Ассоциированных и Действительных)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_Toc56421503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14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4" w:history="1">
        <w:r w:rsidR="0036558F" w:rsidRPr="00F3049D">
          <w:rPr>
            <w:rStyle w:val="ab"/>
            <w:noProof/>
          </w:rPr>
          <w:t>5.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ОСНОВАНИЯ И ПОРЯДОК ПРЕКРАЩЕНИЯ ЧЛЕНСТВА В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_Toc56421504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15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5" w:history="1">
        <w:r w:rsidR="0036558F" w:rsidRPr="00F3049D">
          <w:rPr>
            <w:rStyle w:val="ab"/>
            <w:noProof/>
          </w:rPr>
          <w:t>5.1.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Основания и порядок прекращения статуса Кандидата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_Toc56421505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15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6" w:history="1">
        <w:r w:rsidR="0036558F" w:rsidRPr="00F3049D">
          <w:rPr>
            <w:rStyle w:val="ab"/>
            <w:noProof/>
          </w:rPr>
          <w:t>5.2.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Основания и порядок прекращения статуса члена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_Toc56421506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16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7" w:history="1">
        <w:r w:rsidR="0036558F" w:rsidRPr="00F3049D">
          <w:rPr>
            <w:rStyle w:val="ab"/>
            <w:noProof/>
          </w:rPr>
          <w:t>6.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РЕГЛАМЕНТ МОНИТОРИНГА СООТВЕТСТВИЯ ЧЛЕНОВ АССОЦИАЦИИ ТРЕБОВАНИЯМ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_Toc56421507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18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8" w:history="1">
        <w:r w:rsidR="0036558F" w:rsidRPr="00F3049D">
          <w:rPr>
            <w:rStyle w:val="ab"/>
            <w:noProof/>
          </w:rPr>
          <w:t>7.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РЕЕСТРЫ КАНДИДАТОВ И ЧЛЕНОВ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_Toc56421508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19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09" w:history="1">
        <w:r w:rsidR="0036558F" w:rsidRPr="00F3049D">
          <w:rPr>
            <w:rStyle w:val="ab"/>
            <w:noProof/>
          </w:rPr>
          <w:t>8.</w:t>
        </w:r>
        <w:r w:rsidR="003655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6558F" w:rsidRPr="00F3049D">
          <w:rPr>
            <w:rStyle w:val="ab"/>
            <w:noProof/>
          </w:rPr>
          <w:t>ПОРЯДОК ВНЕСЕНИЯ ИЗМЕНЕНИЙ В ПОЛОЖЕНИЕ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_Toc56421509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20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0" w:history="1">
        <w:r w:rsidR="0036558F" w:rsidRPr="00F3049D">
          <w:rPr>
            <w:rStyle w:val="ab"/>
            <w:noProof/>
          </w:rPr>
          <w:t>Приложение 1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_Toc56421510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21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1" w:history="1">
        <w:r w:rsidR="0036558F" w:rsidRPr="00F3049D">
          <w:rPr>
            <w:rStyle w:val="ab"/>
            <w:noProof/>
          </w:rPr>
          <w:t>ОБРАЗЕЦ ЗАЯВЛЕНИЯ ДЛЯ ВСТУПЛЕНИЯ В СОСТАВ АПГО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_Toc56421511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21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2" w:history="1">
        <w:r w:rsidR="0036558F" w:rsidRPr="00F3049D">
          <w:rPr>
            <w:rStyle w:val="ab"/>
            <w:noProof/>
          </w:rPr>
          <w:t>Приложение 2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_Toc56421512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22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3" w:history="1">
        <w:r w:rsidR="0036558F" w:rsidRPr="00F3049D">
          <w:rPr>
            <w:rStyle w:val="ab"/>
            <w:noProof/>
          </w:rPr>
          <w:t>ФОРМА АНКЕТЫ НА ВСТУПЛЕНИЕ В АССОЦИАЦИЮ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_Toc56421513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22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4" w:history="1">
        <w:r w:rsidR="0036558F" w:rsidRPr="00F3049D">
          <w:rPr>
            <w:rStyle w:val="ab"/>
            <w:noProof/>
          </w:rPr>
          <w:t>Приложение 3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_Toc56421514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24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5" w:history="1">
        <w:r w:rsidR="0036558F" w:rsidRPr="00F3049D">
          <w:rPr>
            <w:rStyle w:val="ab"/>
            <w:noProof/>
          </w:rPr>
          <w:t>ФОРМА АНКЕТЫ  ДЛЯ МОНИТОРИНГА ЧЛЕНОВ АССОЦИАЦИИ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_Toc56421515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24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6" w:history="1">
        <w:r w:rsidR="0036558F" w:rsidRPr="00F3049D">
          <w:rPr>
            <w:rStyle w:val="ab"/>
            <w:noProof/>
          </w:rPr>
          <w:t>Приложение 4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_Toc56421516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26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7" w:history="1">
        <w:r w:rsidR="0036558F" w:rsidRPr="00F3049D">
          <w:rPr>
            <w:rStyle w:val="ab"/>
            <w:noProof/>
          </w:rPr>
          <w:t>ТРЕБОВАНИЯ К ЧЛЕНАМ АССОЦИАЦИИ И ОЦЕНКА КРИТЕРИЕВ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_Toc56421517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26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8" w:history="1">
        <w:r w:rsidR="0036558F" w:rsidRPr="00F3049D">
          <w:rPr>
            <w:rStyle w:val="ab"/>
            <w:noProof/>
          </w:rPr>
          <w:t>Приложение 5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_Toc56421518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30</w:t>
        </w:r>
        <w:r w:rsidR="0036558F">
          <w:rPr>
            <w:noProof/>
            <w:webHidden/>
          </w:rPr>
          <w:fldChar w:fldCharType="end"/>
        </w:r>
      </w:hyperlink>
    </w:p>
    <w:p w:rsidR="0036558F" w:rsidRDefault="002D24D5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6421519" w:history="1">
        <w:r w:rsidR="0036558F" w:rsidRPr="00F3049D">
          <w:rPr>
            <w:rStyle w:val="ab"/>
            <w:noProof/>
          </w:rPr>
          <w:t>ОПИСАНИЕ СХЕМ ПРОВЕРОК</w:t>
        </w:r>
        <w:r w:rsidR="0036558F">
          <w:rPr>
            <w:noProof/>
            <w:webHidden/>
          </w:rPr>
          <w:tab/>
        </w:r>
        <w:r w:rsidR="0036558F">
          <w:rPr>
            <w:noProof/>
            <w:webHidden/>
          </w:rPr>
          <w:fldChar w:fldCharType="begin"/>
        </w:r>
        <w:r w:rsidR="0036558F">
          <w:rPr>
            <w:noProof/>
            <w:webHidden/>
          </w:rPr>
          <w:instrText xml:space="preserve"> PAGEREF _Toc56421519 \h </w:instrText>
        </w:r>
        <w:r w:rsidR="0036558F">
          <w:rPr>
            <w:noProof/>
            <w:webHidden/>
          </w:rPr>
        </w:r>
        <w:r w:rsidR="0036558F">
          <w:rPr>
            <w:noProof/>
            <w:webHidden/>
          </w:rPr>
          <w:fldChar w:fldCharType="separate"/>
        </w:r>
        <w:r w:rsidR="0036558F">
          <w:rPr>
            <w:noProof/>
            <w:webHidden/>
          </w:rPr>
          <w:t>30</w:t>
        </w:r>
        <w:r w:rsidR="0036558F">
          <w:rPr>
            <w:noProof/>
            <w:webHidden/>
          </w:rPr>
          <w:fldChar w:fldCharType="end"/>
        </w:r>
      </w:hyperlink>
    </w:p>
    <w:p w:rsidR="00B4614E" w:rsidRPr="00D41A11" w:rsidRDefault="00E905F8" w:rsidP="002D1E5C">
      <w:pPr>
        <w:tabs>
          <w:tab w:val="right" w:leader="dot" w:pos="8931"/>
        </w:tabs>
        <w:spacing w:before="120" w:line="360" w:lineRule="auto"/>
      </w:pPr>
      <w:r w:rsidRPr="00D41A11">
        <w:rPr>
          <w:sz w:val="28"/>
          <w:szCs w:val="28"/>
        </w:rPr>
        <w:fldChar w:fldCharType="end"/>
      </w:r>
    </w:p>
    <w:p w:rsidR="005F26C8" w:rsidRDefault="005F26C8" w:rsidP="002D1E5C">
      <w:pPr>
        <w:shd w:val="clear" w:color="auto" w:fill="FFFFFF"/>
        <w:spacing w:before="120"/>
        <w:rPr>
          <w:color w:val="222222"/>
        </w:rPr>
        <w:sectPr w:rsidR="005F26C8" w:rsidSect="00892CAA">
          <w:pgSz w:w="11906" w:h="16838"/>
          <w:pgMar w:top="1134" w:right="1274" w:bottom="993" w:left="1985" w:header="708" w:footer="708" w:gutter="0"/>
          <w:cols w:space="708"/>
          <w:titlePg/>
          <w:docGrid w:linePitch="360"/>
        </w:sectPr>
      </w:pPr>
    </w:p>
    <w:p w:rsidR="005931A0" w:rsidRPr="00D41A11" w:rsidRDefault="0081684F" w:rsidP="00766298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1" w:name="_Toc56421487"/>
      <w:r w:rsidRPr="00B61D52">
        <w:lastRenderedPageBreak/>
        <w:t>ОБЩИЕ ПОЛОЖЕНИЯ</w:t>
      </w:r>
      <w:bookmarkEnd w:id="1"/>
    </w:p>
    <w:p w:rsidR="00723007" w:rsidRDefault="008D07EC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2" w:name="_Toc56421488"/>
      <w:r>
        <w:t>Правовое регулирование</w:t>
      </w:r>
      <w:bookmarkEnd w:id="2"/>
    </w:p>
    <w:p w:rsidR="00AD0ECD" w:rsidRDefault="00AD0ECD" w:rsidP="00B06BFE">
      <w:pPr>
        <w:pStyle w:val="Default"/>
        <w:numPr>
          <w:ilvl w:val="2"/>
          <w:numId w:val="40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AD0ECD">
        <w:rPr>
          <w:color w:val="auto"/>
          <w:sz w:val="28"/>
          <w:szCs w:val="28"/>
        </w:rPr>
        <w:t xml:space="preserve">Настоящее Положение о членстве в Ассоциации </w:t>
      </w:r>
      <w:r>
        <w:rPr>
          <w:color w:val="auto"/>
          <w:sz w:val="28"/>
          <w:szCs w:val="28"/>
        </w:rPr>
        <w:t>производителей газового оборудования</w:t>
      </w:r>
      <w:r w:rsidRPr="00AD0ECD">
        <w:rPr>
          <w:color w:val="auto"/>
          <w:sz w:val="28"/>
          <w:szCs w:val="28"/>
        </w:rPr>
        <w:t xml:space="preserve"> (далее – Ассоциация) разработано на основании Гражданского Кодекса Российской Федерации, Федерального закона «О некоммерческих организациях» от 12.01.1996 г. № 7-ФЗ и </w:t>
      </w:r>
      <w:r w:rsidR="00AB0523">
        <w:rPr>
          <w:color w:val="auto"/>
          <w:sz w:val="28"/>
          <w:szCs w:val="28"/>
        </w:rPr>
        <w:t>у</w:t>
      </w:r>
      <w:r w:rsidRPr="00AD0ECD">
        <w:rPr>
          <w:color w:val="auto"/>
          <w:sz w:val="28"/>
          <w:szCs w:val="28"/>
        </w:rPr>
        <w:t xml:space="preserve">става Ассоциации. </w:t>
      </w:r>
    </w:p>
    <w:p w:rsidR="00AD0ECD" w:rsidRPr="00610DD6" w:rsidRDefault="00AD0ECD" w:rsidP="00B06BFE">
      <w:pPr>
        <w:pStyle w:val="Default"/>
        <w:numPr>
          <w:ilvl w:val="2"/>
          <w:numId w:val="40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610DD6">
        <w:rPr>
          <w:color w:val="auto"/>
          <w:sz w:val="28"/>
          <w:szCs w:val="28"/>
        </w:rPr>
        <w:t xml:space="preserve">Настоящее Положение (далее по тексту – Положение) наряду с уставом Ассоциации определяет условия членства в Ассоциации, в том числе: </w:t>
      </w:r>
    </w:p>
    <w:p w:rsidR="00AD0ECD" w:rsidRPr="00AD0ECD" w:rsidRDefault="00AD0ECD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610DD6">
        <w:rPr>
          <w:color w:val="auto"/>
          <w:sz w:val="28"/>
          <w:szCs w:val="28"/>
        </w:rPr>
        <w:t>условия и порядок приема</w:t>
      </w:r>
      <w:r w:rsidRPr="00AD0ECD">
        <w:rPr>
          <w:color w:val="auto"/>
          <w:sz w:val="28"/>
          <w:szCs w:val="28"/>
        </w:rPr>
        <w:t xml:space="preserve"> в члены Ассоциации и присвоения статуса кандидата в члены Ассоциации; </w:t>
      </w:r>
    </w:p>
    <w:p w:rsidR="00AD0ECD" w:rsidRPr="00AD0ECD" w:rsidRDefault="00AD0ECD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D0ECD">
        <w:rPr>
          <w:color w:val="auto"/>
          <w:sz w:val="28"/>
          <w:szCs w:val="28"/>
        </w:rPr>
        <w:t xml:space="preserve">права и обязанности членов Ассоциации и кандидатов в члены Ассоциации; </w:t>
      </w:r>
    </w:p>
    <w:p w:rsidR="00AD0ECD" w:rsidRPr="00AD0ECD" w:rsidRDefault="00AD0ECD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D0ECD">
        <w:rPr>
          <w:color w:val="auto"/>
          <w:sz w:val="28"/>
          <w:szCs w:val="28"/>
        </w:rPr>
        <w:t>порядок прекращения членства в Ассоциации и лишения статуса кандидата в члены Ассоциации.</w:t>
      </w:r>
    </w:p>
    <w:p w:rsidR="00A66FDD" w:rsidRDefault="00A66FDD" w:rsidP="00B06BFE">
      <w:pPr>
        <w:spacing w:before="120"/>
        <w:ind w:left="709"/>
        <w:jc w:val="both"/>
        <w:rPr>
          <w:color w:val="000000"/>
          <w:sz w:val="28"/>
          <w:szCs w:val="28"/>
        </w:rPr>
      </w:pPr>
    </w:p>
    <w:p w:rsidR="00BE24E2" w:rsidRPr="00BE24E2" w:rsidRDefault="00BE24E2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3" w:name="_Toc56421489"/>
      <w:r w:rsidRPr="00BE24E2">
        <w:t>Термины и определения</w:t>
      </w:r>
      <w:bookmarkEnd w:id="3"/>
    </w:p>
    <w:p w:rsidR="00882502" w:rsidRPr="00BE124E" w:rsidRDefault="009F0F7F" w:rsidP="00BE124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="00882502" w:rsidRPr="00882502">
        <w:rPr>
          <w:b/>
          <w:color w:val="auto"/>
          <w:sz w:val="28"/>
          <w:szCs w:val="28"/>
        </w:rPr>
        <w:t>ромышленное газовое оборудование</w:t>
      </w:r>
      <w:r w:rsidR="00882502" w:rsidRPr="00882502">
        <w:rPr>
          <w:color w:val="auto"/>
          <w:sz w:val="28"/>
          <w:szCs w:val="28"/>
        </w:rPr>
        <w:t xml:space="preserve"> </w:t>
      </w:r>
      <w:r w:rsidR="00882502">
        <w:rPr>
          <w:color w:val="auto"/>
          <w:sz w:val="28"/>
          <w:szCs w:val="28"/>
        </w:rPr>
        <w:t xml:space="preserve">- </w:t>
      </w:r>
      <w:r w:rsidR="00882502" w:rsidRPr="00881D10">
        <w:rPr>
          <w:color w:val="auto"/>
          <w:sz w:val="28"/>
          <w:szCs w:val="28"/>
        </w:rPr>
        <w:t>используемо</w:t>
      </w:r>
      <w:r w:rsidR="00882502">
        <w:rPr>
          <w:color w:val="auto"/>
          <w:sz w:val="28"/>
          <w:szCs w:val="28"/>
        </w:rPr>
        <w:t>е</w:t>
      </w:r>
      <w:r w:rsidR="00882502" w:rsidRPr="00881D10">
        <w:rPr>
          <w:color w:val="auto"/>
          <w:sz w:val="28"/>
          <w:szCs w:val="28"/>
        </w:rPr>
        <w:t xml:space="preserve"> при строительстве, реконструкции и эксплуатации сетей </w:t>
      </w:r>
      <w:r w:rsidR="00882502" w:rsidRPr="00A7357C">
        <w:rPr>
          <w:color w:val="auto"/>
          <w:sz w:val="28"/>
          <w:szCs w:val="28"/>
        </w:rPr>
        <w:t xml:space="preserve">газораспределения и газопотребления (далее </w:t>
      </w:r>
      <w:r w:rsidR="00882502" w:rsidRPr="006E391A">
        <w:rPr>
          <w:color w:val="auto"/>
          <w:sz w:val="28"/>
          <w:szCs w:val="28"/>
        </w:rPr>
        <w:t xml:space="preserve">– газовое </w:t>
      </w:r>
      <w:r w:rsidR="00882502" w:rsidRPr="00BE124E">
        <w:rPr>
          <w:color w:val="auto"/>
          <w:sz w:val="28"/>
          <w:szCs w:val="28"/>
        </w:rPr>
        <w:t>оборудование;</w:t>
      </w:r>
    </w:p>
    <w:p w:rsidR="009D0547" w:rsidRPr="00AF4B72" w:rsidRDefault="009D0547" w:rsidP="00BE124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F4B72">
        <w:rPr>
          <w:b/>
          <w:color w:val="auto"/>
          <w:sz w:val="28"/>
          <w:szCs w:val="28"/>
        </w:rPr>
        <w:t xml:space="preserve">Система добровольной сертификации </w:t>
      </w:r>
      <w:r w:rsidR="0090626B" w:rsidRPr="00AF4B72">
        <w:rPr>
          <w:b/>
          <w:color w:val="auto"/>
          <w:sz w:val="28"/>
          <w:szCs w:val="28"/>
        </w:rPr>
        <w:t>ГАЗСЕРТ</w:t>
      </w:r>
      <w:r w:rsidRPr="00AF4B72">
        <w:rPr>
          <w:b/>
          <w:color w:val="auto"/>
          <w:sz w:val="28"/>
          <w:szCs w:val="28"/>
        </w:rPr>
        <w:t xml:space="preserve"> </w:t>
      </w:r>
      <w:r w:rsidR="0090626B" w:rsidRPr="00AF4B72">
        <w:rPr>
          <w:b/>
          <w:color w:val="auto"/>
          <w:sz w:val="28"/>
          <w:szCs w:val="28"/>
        </w:rPr>
        <w:t xml:space="preserve">– </w:t>
      </w:r>
      <w:r w:rsidR="0090626B" w:rsidRPr="00AF4B72">
        <w:rPr>
          <w:color w:val="auto"/>
          <w:sz w:val="28"/>
          <w:szCs w:val="28"/>
        </w:rPr>
        <w:t>структура, созданная для организации и проведения работ по добровольному подтверждению соответствия в форме добровольной сертификации продукции, применяемой в сфере распределения и использования газа (далее – Система ГАЗСЕРТ).</w:t>
      </w:r>
    </w:p>
    <w:p w:rsidR="00FF3A17" w:rsidRDefault="00C85F7D" w:rsidP="00BE124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7357C">
        <w:rPr>
          <w:b/>
          <w:color w:val="auto"/>
          <w:sz w:val="28"/>
          <w:szCs w:val="28"/>
        </w:rPr>
        <w:t>Т</w:t>
      </w:r>
      <w:r w:rsidRPr="006E391A">
        <w:rPr>
          <w:b/>
          <w:color w:val="auto"/>
          <w:sz w:val="28"/>
          <w:szCs w:val="28"/>
        </w:rPr>
        <w:t xml:space="preserve">ребования </w:t>
      </w:r>
      <w:r w:rsidRPr="00BE124E">
        <w:rPr>
          <w:b/>
          <w:color w:val="auto"/>
          <w:sz w:val="28"/>
          <w:szCs w:val="28"/>
        </w:rPr>
        <w:t xml:space="preserve">к членам </w:t>
      </w:r>
      <w:r w:rsidR="009F0F7F" w:rsidRPr="00BE124E">
        <w:rPr>
          <w:b/>
          <w:color w:val="auto"/>
          <w:sz w:val="28"/>
          <w:szCs w:val="28"/>
        </w:rPr>
        <w:t>А</w:t>
      </w:r>
      <w:r w:rsidRPr="00BE124E">
        <w:rPr>
          <w:b/>
          <w:color w:val="auto"/>
          <w:sz w:val="28"/>
          <w:szCs w:val="28"/>
        </w:rPr>
        <w:t>сс</w:t>
      </w:r>
      <w:r w:rsidR="009F0F7F" w:rsidRPr="00BE124E">
        <w:rPr>
          <w:b/>
          <w:color w:val="auto"/>
          <w:sz w:val="28"/>
          <w:szCs w:val="28"/>
        </w:rPr>
        <w:t>оциации</w:t>
      </w:r>
      <w:r w:rsidRPr="00BE124E">
        <w:rPr>
          <w:color w:val="auto"/>
          <w:sz w:val="28"/>
          <w:szCs w:val="28"/>
        </w:rPr>
        <w:t xml:space="preserve">  - </w:t>
      </w:r>
      <w:r w:rsidR="00FF3A17" w:rsidRPr="00BE124E">
        <w:rPr>
          <w:color w:val="auto"/>
          <w:sz w:val="28"/>
          <w:szCs w:val="28"/>
        </w:rPr>
        <w:t>комплекс предъявляемых Ассоциацией требований к своим членам, предусмотренный настоящим Положением</w:t>
      </w:r>
      <w:r w:rsidR="00FF3A17" w:rsidRPr="00FF3A17">
        <w:rPr>
          <w:color w:val="auto"/>
          <w:sz w:val="28"/>
          <w:szCs w:val="28"/>
        </w:rPr>
        <w:t xml:space="preserve"> </w:t>
      </w:r>
      <w:r w:rsidRPr="00FF3A17">
        <w:rPr>
          <w:color w:val="auto"/>
          <w:sz w:val="28"/>
          <w:szCs w:val="28"/>
        </w:rPr>
        <w:t>(далее – Требования)</w:t>
      </w:r>
      <w:r w:rsidR="00BE124E">
        <w:rPr>
          <w:color w:val="auto"/>
          <w:sz w:val="28"/>
          <w:szCs w:val="28"/>
        </w:rPr>
        <w:t>.</w:t>
      </w:r>
      <w:r w:rsidR="00FF3A17" w:rsidRPr="00FF3A17">
        <w:rPr>
          <w:color w:val="auto"/>
          <w:sz w:val="28"/>
          <w:szCs w:val="28"/>
        </w:rPr>
        <w:t xml:space="preserve"> </w:t>
      </w:r>
    </w:p>
    <w:p w:rsidR="00A7357C" w:rsidRPr="00FF3A17" w:rsidRDefault="00A7357C" w:rsidP="00A7357C">
      <w:pPr>
        <w:pStyle w:val="Default"/>
        <w:numPr>
          <w:ilvl w:val="0"/>
          <w:numId w:val="168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7F6B3A">
        <w:rPr>
          <w:b/>
          <w:color w:val="auto"/>
          <w:sz w:val="28"/>
          <w:szCs w:val="28"/>
        </w:rPr>
        <w:t>Группы требований</w:t>
      </w:r>
      <w:r>
        <w:rPr>
          <w:color w:val="auto"/>
          <w:sz w:val="28"/>
          <w:szCs w:val="28"/>
        </w:rPr>
        <w:t xml:space="preserve"> – три обособленные тематические группы требований Ассоциации к своим членам,  предусмотренные настоящим Положением: требования к финансовой устойчивости,  требования к деловой репутации и требования к состоянию производства.</w:t>
      </w:r>
    </w:p>
    <w:p w:rsidR="00BE124E" w:rsidRDefault="00BE124E" w:rsidP="00AF4B72">
      <w:pPr>
        <w:pStyle w:val="a3"/>
        <w:numPr>
          <w:ilvl w:val="0"/>
          <w:numId w:val="168"/>
        </w:numPr>
        <w:spacing w:before="120"/>
        <w:ind w:left="1276" w:hanging="425"/>
        <w:jc w:val="both"/>
        <w:rPr>
          <w:rFonts w:eastAsia="Calibri"/>
          <w:sz w:val="28"/>
          <w:szCs w:val="28"/>
          <w:lang w:eastAsia="en-US"/>
        </w:rPr>
      </w:pPr>
      <w:r w:rsidRPr="00AF4B72">
        <w:rPr>
          <w:rFonts w:eastAsia="Calibri"/>
          <w:b/>
          <w:sz w:val="28"/>
          <w:szCs w:val="28"/>
          <w:lang w:eastAsia="en-US"/>
        </w:rPr>
        <w:lastRenderedPageBreak/>
        <w:t>Критерии оценки</w:t>
      </w:r>
      <w:r w:rsidRPr="00A7357C">
        <w:rPr>
          <w:rFonts w:eastAsia="Calibri"/>
          <w:sz w:val="28"/>
          <w:szCs w:val="28"/>
          <w:lang w:eastAsia="en-US"/>
        </w:rPr>
        <w:t xml:space="preserve"> - </w:t>
      </w:r>
      <w:r w:rsidRPr="00AF4B72">
        <w:rPr>
          <w:rFonts w:eastAsia="Calibri"/>
          <w:sz w:val="28"/>
          <w:szCs w:val="28"/>
          <w:lang w:eastAsia="en-US"/>
        </w:rPr>
        <w:t>установленные настоящим Положением (Приложение 4) количественные и качественные значения параметров, характеризующих состояние юридического лица.</w:t>
      </w:r>
    </w:p>
    <w:p w:rsidR="00FF3A17" w:rsidRDefault="00FF3A17" w:rsidP="00A7357C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FF3A17">
        <w:rPr>
          <w:b/>
          <w:color w:val="auto"/>
          <w:sz w:val="28"/>
          <w:szCs w:val="28"/>
        </w:rPr>
        <w:t>Мониторинг</w:t>
      </w:r>
      <w:r w:rsidRPr="00FF3A17">
        <w:rPr>
          <w:color w:val="auto"/>
          <w:sz w:val="28"/>
          <w:szCs w:val="28"/>
        </w:rPr>
        <w:t xml:space="preserve"> – </w:t>
      </w:r>
      <w:r w:rsidR="006E391A">
        <w:rPr>
          <w:color w:val="auto"/>
          <w:sz w:val="28"/>
          <w:szCs w:val="28"/>
        </w:rPr>
        <w:t>режим</w:t>
      </w:r>
      <w:r w:rsidR="006E391A" w:rsidRPr="00FF3A17">
        <w:rPr>
          <w:color w:val="auto"/>
          <w:sz w:val="28"/>
          <w:szCs w:val="28"/>
        </w:rPr>
        <w:t xml:space="preserve"> </w:t>
      </w:r>
      <w:r w:rsidRPr="00FF3A17">
        <w:rPr>
          <w:color w:val="auto"/>
          <w:sz w:val="28"/>
          <w:szCs w:val="28"/>
        </w:rPr>
        <w:t>регулярных проверок соответствия членов Ассоциации Требованиям с целью подтверждения соответствия и актуализации информации в реестре членов Ассоциации в порядке, предусмотренном настоящим Положением (далее – Мониторинг).</w:t>
      </w:r>
    </w:p>
    <w:p w:rsidR="00766207" w:rsidRPr="00AF4B72" w:rsidRDefault="00766207" w:rsidP="00AF4B72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b/>
          <w:color w:val="auto"/>
          <w:sz w:val="28"/>
          <w:szCs w:val="28"/>
        </w:rPr>
      </w:pPr>
      <w:r w:rsidRPr="00AF4B72">
        <w:rPr>
          <w:b/>
          <w:color w:val="auto"/>
          <w:sz w:val="28"/>
          <w:szCs w:val="28"/>
        </w:rPr>
        <w:t xml:space="preserve">Выездные проверки </w:t>
      </w:r>
      <w:r>
        <w:rPr>
          <w:b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форма проверок соответствия членов Ассоциации Требованиям. Выездные проверки </w:t>
      </w:r>
      <w:r w:rsidRPr="006E391A">
        <w:rPr>
          <w:color w:val="auto"/>
          <w:sz w:val="28"/>
          <w:szCs w:val="28"/>
        </w:rPr>
        <w:t>проводятся преимущественно на территории проверяемого члена Ассоциации. Оформление заключений и отчетов проводится на территории проверяющей ор</w:t>
      </w:r>
      <w:r w:rsidRPr="00766207">
        <w:rPr>
          <w:color w:val="auto"/>
          <w:sz w:val="28"/>
          <w:szCs w:val="28"/>
        </w:rPr>
        <w:t>ганизации.</w:t>
      </w:r>
    </w:p>
    <w:p w:rsidR="00766207" w:rsidRDefault="00766207" w:rsidP="00A7357C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F4B72">
        <w:rPr>
          <w:b/>
          <w:color w:val="auto"/>
          <w:sz w:val="28"/>
          <w:szCs w:val="28"/>
        </w:rPr>
        <w:t>Камеральные проверки</w:t>
      </w:r>
      <w:r>
        <w:rPr>
          <w:color w:val="auto"/>
          <w:sz w:val="28"/>
          <w:szCs w:val="28"/>
        </w:rPr>
        <w:t xml:space="preserve"> – форма проверок соответствия членов Ассоциации Требованиям. Камеральные проверки проводятся на территории проверяющей организации без выезда на территорию проверяемого члена Ассоциации.</w:t>
      </w:r>
    </w:p>
    <w:p w:rsidR="00C85F7D" w:rsidRPr="00723007" w:rsidRDefault="00C85F7D" w:rsidP="00B06BFE">
      <w:pPr>
        <w:spacing w:before="120"/>
        <w:ind w:left="709"/>
        <w:jc w:val="both"/>
        <w:rPr>
          <w:color w:val="000000"/>
          <w:sz w:val="28"/>
          <w:szCs w:val="28"/>
        </w:rPr>
      </w:pPr>
    </w:p>
    <w:p w:rsidR="00723007" w:rsidRDefault="00723007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4" w:name="_Toc56421490"/>
      <w:r w:rsidRPr="00E802FD">
        <w:t>Участники Ассоциации</w:t>
      </w:r>
      <w:bookmarkEnd w:id="4"/>
    </w:p>
    <w:p w:rsidR="003B797C" w:rsidRPr="002D0F68" w:rsidRDefault="003B797C" w:rsidP="00B06BFE">
      <w:pPr>
        <w:pStyle w:val="Default"/>
        <w:numPr>
          <w:ilvl w:val="2"/>
          <w:numId w:val="125"/>
        </w:numPr>
        <w:tabs>
          <w:tab w:val="clear" w:pos="1015"/>
        </w:tabs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850CC">
        <w:rPr>
          <w:color w:val="auto"/>
          <w:sz w:val="28"/>
          <w:szCs w:val="28"/>
        </w:rPr>
        <w:t>Членами Ассоциации и кандидатами в члены Ассоциации могут выступать юридические лица,</w:t>
      </w:r>
      <w:r w:rsidR="00994B4A">
        <w:rPr>
          <w:color w:val="auto"/>
          <w:sz w:val="28"/>
          <w:szCs w:val="28"/>
        </w:rPr>
        <w:t xml:space="preserve"> разделяющие цели и задачи Ассоциации,</w:t>
      </w:r>
      <w:r w:rsidRPr="002850CC">
        <w:rPr>
          <w:color w:val="auto"/>
          <w:sz w:val="28"/>
          <w:szCs w:val="28"/>
        </w:rPr>
        <w:t xml:space="preserve"> за исключением лиц, которые в соответствии с законодательством не вправе являться членами Ассоциации, </w:t>
      </w:r>
      <w:r w:rsidRPr="00915293">
        <w:rPr>
          <w:color w:val="auto"/>
          <w:sz w:val="28"/>
          <w:szCs w:val="28"/>
        </w:rPr>
        <w:t xml:space="preserve">либо </w:t>
      </w:r>
      <w:r w:rsidRPr="002D0F68">
        <w:rPr>
          <w:color w:val="auto"/>
          <w:sz w:val="28"/>
          <w:szCs w:val="28"/>
        </w:rPr>
        <w:t>кандидатами в члены Ассоциации.</w:t>
      </w:r>
    </w:p>
    <w:p w:rsidR="008A7ACA" w:rsidRPr="002D0F68" w:rsidRDefault="00527BB3" w:rsidP="008365D4">
      <w:pPr>
        <w:pStyle w:val="Default"/>
        <w:numPr>
          <w:ilvl w:val="2"/>
          <w:numId w:val="125"/>
        </w:numPr>
        <w:tabs>
          <w:tab w:val="num" w:pos="851"/>
        </w:tabs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>Членами Ассоциации могут стать:</w:t>
      </w:r>
    </w:p>
    <w:p w:rsidR="00B3430F" w:rsidRPr="005C3B11" w:rsidRDefault="00EA46A9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0F68" w:rsidRPr="00881D10">
        <w:rPr>
          <w:color w:val="auto"/>
          <w:sz w:val="28"/>
          <w:szCs w:val="28"/>
        </w:rPr>
        <w:t xml:space="preserve">рганизации, осуществляющие управление деятельностью газораспределительных организаций и газораспределительные организации </w:t>
      </w:r>
      <w:r w:rsidR="006A6FA7" w:rsidRPr="002D0F68">
        <w:rPr>
          <w:color w:val="auto"/>
          <w:sz w:val="28"/>
          <w:szCs w:val="28"/>
        </w:rPr>
        <w:t>(далее – Группа 1)</w:t>
      </w:r>
      <w:r w:rsidR="00B3430F" w:rsidRPr="005C3B11">
        <w:rPr>
          <w:color w:val="auto"/>
          <w:sz w:val="28"/>
          <w:szCs w:val="28"/>
        </w:rPr>
        <w:t>;</w:t>
      </w:r>
    </w:p>
    <w:p w:rsidR="00CD3BE5" w:rsidRPr="002D0F68" w:rsidRDefault="00CD3BE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5C3B11">
        <w:rPr>
          <w:color w:val="auto"/>
          <w:sz w:val="28"/>
          <w:szCs w:val="28"/>
        </w:rPr>
        <w:t>о</w:t>
      </w:r>
      <w:r w:rsidRPr="002573DB">
        <w:rPr>
          <w:color w:val="auto"/>
          <w:sz w:val="28"/>
          <w:szCs w:val="28"/>
        </w:rPr>
        <w:t xml:space="preserve">рганизации – производители </w:t>
      </w:r>
      <w:r w:rsidR="0064686E" w:rsidRPr="00881D10">
        <w:rPr>
          <w:color w:val="auto"/>
          <w:sz w:val="28"/>
          <w:szCs w:val="28"/>
        </w:rPr>
        <w:t>промышленного газового оборудования, используемого при строительстве, реконструкции и эксплуатации сетей газораспределения и газопотребления</w:t>
      </w:r>
      <w:r w:rsidR="0064686E" w:rsidRPr="002D0F68">
        <w:rPr>
          <w:color w:val="auto"/>
          <w:sz w:val="28"/>
          <w:szCs w:val="28"/>
        </w:rPr>
        <w:t xml:space="preserve"> </w:t>
      </w:r>
      <w:r w:rsidR="00610DD6" w:rsidRPr="002573DB">
        <w:rPr>
          <w:color w:val="auto"/>
          <w:sz w:val="28"/>
          <w:szCs w:val="28"/>
        </w:rPr>
        <w:t xml:space="preserve"> </w:t>
      </w:r>
      <w:r w:rsidR="008D07EC" w:rsidRPr="002D0F68">
        <w:rPr>
          <w:color w:val="auto"/>
          <w:sz w:val="28"/>
          <w:szCs w:val="28"/>
        </w:rPr>
        <w:t>(далее – Группа 2)</w:t>
      </w:r>
      <w:r w:rsidRPr="002D0F68">
        <w:rPr>
          <w:color w:val="auto"/>
          <w:sz w:val="28"/>
          <w:szCs w:val="28"/>
        </w:rPr>
        <w:t>;</w:t>
      </w:r>
    </w:p>
    <w:p w:rsidR="00CD3BE5" w:rsidRDefault="00CD3BE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 xml:space="preserve">научные и образовательные </w:t>
      </w:r>
      <w:r w:rsidR="000332D3" w:rsidRPr="002D0F68">
        <w:rPr>
          <w:color w:val="auto"/>
          <w:sz w:val="28"/>
          <w:szCs w:val="28"/>
        </w:rPr>
        <w:t>организации</w:t>
      </w:r>
      <w:r w:rsidRPr="002D0F68">
        <w:rPr>
          <w:color w:val="auto"/>
          <w:sz w:val="28"/>
          <w:szCs w:val="28"/>
        </w:rPr>
        <w:t xml:space="preserve"> (в том числе: научно-исследоват</w:t>
      </w:r>
      <w:r w:rsidRPr="005C3B11">
        <w:rPr>
          <w:color w:val="auto"/>
          <w:sz w:val="28"/>
          <w:szCs w:val="28"/>
        </w:rPr>
        <w:t>ельские</w:t>
      </w:r>
      <w:r>
        <w:rPr>
          <w:color w:val="auto"/>
          <w:sz w:val="28"/>
          <w:szCs w:val="28"/>
        </w:rPr>
        <w:t xml:space="preserve"> инстит</w:t>
      </w:r>
      <w:r w:rsidR="00EA46A9">
        <w:rPr>
          <w:color w:val="auto"/>
          <w:sz w:val="28"/>
          <w:szCs w:val="28"/>
        </w:rPr>
        <w:t>уты, образовательные учреждения</w:t>
      </w:r>
      <w:r>
        <w:rPr>
          <w:color w:val="auto"/>
          <w:sz w:val="28"/>
          <w:szCs w:val="28"/>
        </w:rPr>
        <w:t>)</w:t>
      </w:r>
      <w:r w:rsidR="008D07EC">
        <w:rPr>
          <w:color w:val="auto"/>
          <w:sz w:val="28"/>
          <w:szCs w:val="28"/>
        </w:rPr>
        <w:t xml:space="preserve"> (далее – группа 3)</w:t>
      </w:r>
      <w:r>
        <w:rPr>
          <w:color w:val="auto"/>
          <w:sz w:val="28"/>
          <w:szCs w:val="28"/>
        </w:rPr>
        <w:t>;</w:t>
      </w:r>
    </w:p>
    <w:p w:rsidR="00CD3BE5" w:rsidRPr="00303E52" w:rsidRDefault="00CD3BE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организации</w:t>
      </w:r>
      <w:r w:rsidR="00EA46A9">
        <w:rPr>
          <w:color w:val="auto"/>
          <w:sz w:val="28"/>
          <w:szCs w:val="28"/>
        </w:rPr>
        <w:t xml:space="preserve"> финансовой</w:t>
      </w:r>
      <w:r w:rsidR="00D11911">
        <w:rPr>
          <w:color w:val="auto"/>
          <w:sz w:val="28"/>
          <w:szCs w:val="28"/>
        </w:rPr>
        <w:t xml:space="preserve"> и техн</w:t>
      </w:r>
      <w:r w:rsidR="00EA46A9">
        <w:rPr>
          <w:color w:val="auto"/>
          <w:sz w:val="28"/>
          <w:szCs w:val="28"/>
        </w:rPr>
        <w:t>ологической инфраструктуры, сервисные компании</w:t>
      </w:r>
      <w:r w:rsidR="00D11911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в том числе: банки, финансовые институты, инвестиционные компании, </w:t>
      </w:r>
      <w:r w:rsidR="00EA46A9">
        <w:rPr>
          <w:color w:val="auto"/>
          <w:sz w:val="28"/>
          <w:szCs w:val="28"/>
        </w:rPr>
        <w:t>конструкторские бюро, инжиниринговые организации и организации – проектировщики,</w:t>
      </w:r>
      <w:r w:rsidR="00EA46A9" w:rsidRPr="00D11911">
        <w:rPr>
          <w:color w:val="auto"/>
          <w:sz w:val="28"/>
          <w:szCs w:val="28"/>
        </w:rPr>
        <w:t xml:space="preserve"> </w:t>
      </w:r>
      <w:r w:rsidRPr="00D11911">
        <w:rPr>
          <w:color w:val="auto"/>
          <w:sz w:val="28"/>
          <w:szCs w:val="28"/>
        </w:rPr>
        <w:lastRenderedPageBreak/>
        <w:t xml:space="preserve">строительные организации, организации выполняющие работы по монтажу конструкций, </w:t>
      </w:r>
      <w:r w:rsidR="00EA46A9">
        <w:rPr>
          <w:color w:val="auto"/>
          <w:sz w:val="28"/>
          <w:szCs w:val="28"/>
        </w:rPr>
        <w:t xml:space="preserve">иные </w:t>
      </w:r>
      <w:r w:rsidRPr="00D11911">
        <w:rPr>
          <w:color w:val="auto"/>
          <w:sz w:val="28"/>
          <w:szCs w:val="28"/>
        </w:rPr>
        <w:t>сервисные организации</w:t>
      </w:r>
      <w:r w:rsidRPr="00303E52">
        <w:rPr>
          <w:color w:val="auto"/>
          <w:sz w:val="28"/>
          <w:szCs w:val="28"/>
        </w:rPr>
        <w:t>)</w:t>
      </w:r>
      <w:r w:rsidR="00B97059">
        <w:rPr>
          <w:color w:val="auto"/>
          <w:sz w:val="28"/>
          <w:szCs w:val="28"/>
        </w:rPr>
        <w:t xml:space="preserve"> (далее – Группа 4)</w:t>
      </w:r>
      <w:r w:rsidRPr="00303E52">
        <w:rPr>
          <w:color w:val="auto"/>
          <w:sz w:val="28"/>
          <w:szCs w:val="28"/>
        </w:rPr>
        <w:t>;</w:t>
      </w:r>
    </w:p>
    <w:p w:rsidR="00CD3BE5" w:rsidRPr="00B97059" w:rsidRDefault="00CD3BE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77286F">
        <w:rPr>
          <w:color w:val="auto"/>
          <w:sz w:val="28"/>
          <w:szCs w:val="28"/>
        </w:rPr>
        <w:t>торговые организации</w:t>
      </w:r>
      <w:r w:rsidR="009E302A" w:rsidRPr="0077286F">
        <w:rPr>
          <w:color w:val="auto"/>
          <w:sz w:val="28"/>
          <w:szCs w:val="28"/>
        </w:rPr>
        <w:t xml:space="preserve">, </w:t>
      </w:r>
      <w:r w:rsidR="000332D3" w:rsidRPr="0077286F">
        <w:rPr>
          <w:color w:val="auto"/>
          <w:sz w:val="28"/>
          <w:szCs w:val="28"/>
        </w:rPr>
        <w:t>специализирующиеся на поставках газового оборудования</w:t>
      </w:r>
      <w:r w:rsidR="00B97059">
        <w:rPr>
          <w:color w:val="auto"/>
          <w:sz w:val="28"/>
          <w:szCs w:val="28"/>
        </w:rPr>
        <w:t xml:space="preserve"> (далее – Группа 5)</w:t>
      </w:r>
      <w:r w:rsidRPr="00B97059">
        <w:rPr>
          <w:color w:val="auto"/>
          <w:sz w:val="28"/>
          <w:szCs w:val="28"/>
        </w:rPr>
        <w:t>;</w:t>
      </w:r>
    </w:p>
    <w:p w:rsidR="00CD3BE5" w:rsidRPr="00B97059" w:rsidRDefault="00CD3BE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B97059">
        <w:rPr>
          <w:color w:val="auto"/>
          <w:sz w:val="28"/>
          <w:szCs w:val="28"/>
        </w:rPr>
        <w:t>иностранные компании – производители газового оборудования</w:t>
      </w:r>
      <w:r w:rsidR="00B97059">
        <w:rPr>
          <w:color w:val="auto"/>
          <w:sz w:val="28"/>
          <w:szCs w:val="28"/>
        </w:rPr>
        <w:t xml:space="preserve"> (далее – Группа 6)</w:t>
      </w:r>
      <w:r w:rsidRPr="00B97059">
        <w:rPr>
          <w:color w:val="auto"/>
          <w:sz w:val="28"/>
          <w:szCs w:val="28"/>
        </w:rPr>
        <w:t>.</w:t>
      </w:r>
    </w:p>
    <w:p w:rsidR="00B97059" w:rsidRPr="00610DD6" w:rsidRDefault="00B97059" w:rsidP="004A7A70">
      <w:pPr>
        <w:pStyle w:val="Default"/>
        <w:numPr>
          <w:ilvl w:val="2"/>
          <w:numId w:val="125"/>
        </w:numPr>
        <w:tabs>
          <w:tab w:val="num" w:pos="851"/>
        </w:tabs>
        <w:spacing w:before="120"/>
        <w:ind w:left="851" w:hanging="851"/>
        <w:jc w:val="both"/>
        <w:rPr>
          <w:color w:val="auto"/>
          <w:sz w:val="28"/>
          <w:szCs w:val="28"/>
        </w:rPr>
      </w:pPr>
      <w:r w:rsidRPr="00B97059">
        <w:rPr>
          <w:color w:val="auto"/>
          <w:sz w:val="28"/>
          <w:szCs w:val="28"/>
        </w:rPr>
        <w:t>Участие в деятельности Ассоциации в статусе её члена, либо кандидата основано</w:t>
      </w:r>
      <w:r w:rsidRPr="00915293">
        <w:rPr>
          <w:color w:val="auto"/>
          <w:sz w:val="28"/>
          <w:szCs w:val="28"/>
        </w:rPr>
        <w:t xml:space="preserve"> на следующих</w:t>
      </w:r>
      <w:r>
        <w:rPr>
          <w:color w:val="auto"/>
          <w:sz w:val="28"/>
          <w:szCs w:val="28"/>
        </w:rPr>
        <w:t xml:space="preserve"> принципах</w:t>
      </w:r>
      <w:r w:rsidRPr="00610DD6">
        <w:rPr>
          <w:color w:val="auto"/>
          <w:sz w:val="28"/>
          <w:szCs w:val="28"/>
        </w:rPr>
        <w:t>:</w:t>
      </w:r>
    </w:p>
    <w:p w:rsidR="003B797C" w:rsidRPr="00915293" w:rsidRDefault="003B797C" w:rsidP="00B06BFE">
      <w:pPr>
        <w:pStyle w:val="Default"/>
        <w:numPr>
          <w:ilvl w:val="0"/>
          <w:numId w:val="12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вступление в Ассоциацию и выход из состава ее членов и кандидатов в члены осуществляется на основании принципа добровольности;</w:t>
      </w:r>
    </w:p>
    <w:p w:rsidR="003B797C" w:rsidRPr="00915293" w:rsidRDefault="003B797C" w:rsidP="00B06BFE">
      <w:pPr>
        <w:pStyle w:val="Default"/>
        <w:numPr>
          <w:ilvl w:val="0"/>
          <w:numId w:val="12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Ассоциация открыта для вступления новых членов;</w:t>
      </w:r>
    </w:p>
    <w:p w:rsidR="003B797C" w:rsidRPr="00915293" w:rsidRDefault="003B797C" w:rsidP="00B06BFE">
      <w:pPr>
        <w:pStyle w:val="Default"/>
        <w:numPr>
          <w:ilvl w:val="0"/>
          <w:numId w:val="12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члены Ассоциации и кандидаты в члены Ассоциации сохраняют свою экономическую и юридическую самостоятельность;</w:t>
      </w:r>
    </w:p>
    <w:p w:rsidR="003B797C" w:rsidRPr="00915293" w:rsidRDefault="003B797C" w:rsidP="00B06BFE">
      <w:pPr>
        <w:pStyle w:val="Default"/>
        <w:numPr>
          <w:ilvl w:val="0"/>
          <w:numId w:val="12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права и обязанности членов Ассоциации и кандидатов в члены Ассоциации не могут быть переданы третьим лицам, за исключением универсального правопреемства в случаях, установленных законодательством Российской Федерации.</w:t>
      </w:r>
    </w:p>
    <w:p w:rsidR="00A66FDD" w:rsidRPr="00723007" w:rsidRDefault="00A66FDD" w:rsidP="00B06BFE">
      <w:pPr>
        <w:tabs>
          <w:tab w:val="left" w:pos="709"/>
        </w:tabs>
        <w:spacing w:before="120"/>
        <w:ind w:left="709" w:hanging="709"/>
        <w:jc w:val="both"/>
        <w:rPr>
          <w:color w:val="000000"/>
          <w:sz w:val="28"/>
          <w:szCs w:val="28"/>
        </w:rPr>
      </w:pPr>
    </w:p>
    <w:p w:rsidR="00723007" w:rsidRPr="00723007" w:rsidRDefault="00723007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5" w:name="_Toc56421491"/>
      <w:r w:rsidRPr="00723007">
        <w:t>Виды членства</w:t>
      </w:r>
      <w:bookmarkEnd w:id="5"/>
    </w:p>
    <w:p w:rsidR="002D66C8" w:rsidRDefault="002D66C8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94B4A">
        <w:rPr>
          <w:color w:val="auto"/>
          <w:sz w:val="28"/>
          <w:szCs w:val="28"/>
        </w:rPr>
        <w:t>Членом Ассоциации может</w:t>
      </w:r>
      <w:r w:rsidRPr="00915293">
        <w:rPr>
          <w:color w:val="auto"/>
          <w:sz w:val="28"/>
          <w:szCs w:val="28"/>
        </w:rPr>
        <w:t xml:space="preserve"> стать только юридическое лицо, соответствующее требованиям, установленным</w:t>
      </w:r>
      <w:r w:rsidR="00AB2C42">
        <w:rPr>
          <w:color w:val="auto"/>
          <w:sz w:val="28"/>
          <w:szCs w:val="28"/>
        </w:rPr>
        <w:t>и</w:t>
      </w:r>
      <w:r w:rsidRPr="00915293">
        <w:rPr>
          <w:color w:val="auto"/>
          <w:sz w:val="28"/>
          <w:szCs w:val="28"/>
        </w:rPr>
        <w:t xml:space="preserve"> Ассоциацией.</w:t>
      </w:r>
    </w:p>
    <w:p w:rsidR="003B797C" w:rsidRPr="00915293" w:rsidRDefault="003B797C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В Ассоциации предусматривается два вида членства:</w:t>
      </w:r>
    </w:p>
    <w:p w:rsidR="003B797C" w:rsidRPr="00915293" w:rsidRDefault="003B797C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Ассоциированный член</w:t>
      </w:r>
      <w:r w:rsidR="003E0ED3" w:rsidRPr="00915293">
        <w:rPr>
          <w:color w:val="auto"/>
          <w:sz w:val="28"/>
          <w:szCs w:val="28"/>
        </w:rPr>
        <w:t xml:space="preserve"> Ассоциации</w:t>
      </w:r>
      <w:r w:rsidR="002C3E54" w:rsidRPr="00915293">
        <w:rPr>
          <w:color w:val="auto"/>
          <w:sz w:val="28"/>
          <w:szCs w:val="28"/>
        </w:rPr>
        <w:t>;</w:t>
      </w:r>
    </w:p>
    <w:p w:rsidR="003B797C" w:rsidRPr="00915293" w:rsidRDefault="003B797C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Действительный член</w:t>
      </w:r>
      <w:r w:rsidR="003E0ED3" w:rsidRPr="00915293">
        <w:rPr>
          <w:color w:val="auto"/>
          <w:sz w:val="28"/>
          <w:szCs w:val="28"/>
        </w:rPr>
        <w:t xml:space="preserve"> </w:t>
      </w:r>
      <w:r w:rsidR="00182BBF">
        <w:rPr>
          <w:color w:val="auto"/>
          <w:sz w:val="28"/>
          <w:szCs w:val="28"/>
        </w:rPr>
        <w:t>А</w:t>
      </w:r>
      <w:r w:rsidR="003E0ED3" w:rsidRPr="00915293">
        <w:rPr>
          <w:color w:val="auto"/>
          <w:sz w:val="28"/>
          <w:szCs w:val="28"/>
        </w:rPr>
        <w:t>ссоциации</w:t>
      </w:r>
      <w:r w:rsidRPr="00915293">
        <w:rPr>
          <w:color w:val="auto"/>
          <w:sz w:val="28"/>
          <w:szCs w:val="28"/>
        </w:rPr>
        <w:t>.</w:t>
      </w:r>
    </w:p>
    <w:p w:rsidR="005B734B" w:rsidRPr="00CD0DEE" w:rsidRDefault="003E0ED3" w:rsidP="00C142B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CD0DEE">
        <w:rPr>
          <w:color w:val="auto"/>
          <w:sz w:val="28"/>
          <w:szCs w:val="28"/>
        </w:rPr>
        <w:t>В соответствии с настоящим Положением Ассоциированные и Действительные члены Ассоциации отличаются</w:t>
      </w:r>
      <w:r w:rsidR="00CD0DEE">
        <w:rPr>
          <w:color w:val="auto"/>
          <w:sz w:val="28"/>
          <w:szCs w:val="28"/>
        </w:rPr>
        <w:t xml:space="preserve"> </w:t>
      </w:r>
      <w:r w:rsidRPr="00CD0DEE">
        <w:rPr>
          <w:color w:val="auto"/>
          <w:sz w:val="28"/>
          <w:szCs w:val="28"/>
        </w:rPr>
        <w:t>по объёму прав и обязанностей.</w:t>
      </w:r>
    </w:p>
    <w:p w:rsidR="000473E9" w:rsidRDefault="00C901FB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A449C1">
        <w:rPr>
          <w:color w:val="auto"/>
          <w:sz w:val="28"/>
          <w:szCs w:val="28"/>
        </w:rPr>
        <w:t>Ассоциированны</w:t>
      </w:r>
      <w:r w:rsidR="002D66C8">
        <w:rPr>
          <w:color w:val="auto"/>
          <w:sz w:val="28"/>
          <w:szCs w:val="28"/>
        </w:rPr>
        <w:t>ми</w:t>
      </w:r>
      <w:r w:rsidRPr="00A449C1">
        <w:rPr>
          <w:color w:val="auto"/>
          <w:sz w:val="28"/>
          <w:szCs w:val="28"/>
        </w:rPr>
        <w:t xml:space="preserve"> член</w:t>
      </w:r>
      <w:r w:rsidR="002D66C8">
        <w:rPr>
          <w:color w:val="auto"/>
          <w:sz w:val="28"/>
          <w:szCs w:val="28"/>
        </w:rPr>
        <w:t>ами Ассоциации могут стать следующие предприятия и организации</w:t>
      </w:r>
      <w:r w:rsidR="000473E9">
        <w:rPr>
          <w:color w:val="auto"/>
          <w:sz w:val="28"/>
          <w:szCs w:val="28"/>
        </w:rPr>
        <w:t>:</w:t>
      </w:r>
    </w:p>
    <w:p w:rsidR="002D66C8" w:rsidRDefault="002D66C8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предприятия и организации</w:t>
      </w:r>
      <w:r w:rsidR="00DF1D2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CA265B">
        <w:rPr>
          <w:color w:val="auto"/>
          <w:sz w:val="28"/>
          <w:szCs w:val="28"/>
        </w:rPr>
        <w:t>чья продукция</w:t>
      </w:r>
      <w:r w:rsidR="0063287F">
        <w:rPr>
          <w:color w:val="auto"/>
          <w:sz w:val="28"/>
          <w:szCs w:val="28"/>
        </w:rPr>
        <w:t xml:space="preserve">, работы </w:t>
      </w:r>
      <w:r w:rsidR="00CA265B">
        <w:rPr>
          <w:color w:val="auto"/>
          <w:sz w:val="28"/>
          <w:szCs w:val="28"/>
        </w:rPr>
        <w:t xml:space="preserve"> или услуги </w:t>
      </w:r>
      <w:r w:rsidR="000473E9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ходят в П</w:t>
      </w:r>
      <w:r w:rsidR="000473E9">
        <w:rPr>
          <w:color w:val="auto"/>
          <w:sz w:val="28"/>
          <w:szCs w:val="28"/>
        </w:rPr>
        <w:t xml:space="preserve">еречень </w:t>
      </w:r>
      <w:r w:rsidR="0063287F">
        <w:rPr>
          <w:color w:val="auto"/>
          <w:sz w:val="28"/>
          <w:szCs w:val="28"/>
        </w:rPr>
        <w:t>объект</w:t>
      </w:r>
      <w:r w:rsidR="000473E9">
        <w:rPr>
          <w:color w:val="auto"/>
          <w:sz w:val="28"/>
          <w:szCs w:val="28"/>
        </w:rPr>
        <w:t>ов</w:t>
      </w:r>
      <w:r w:rsidR="006328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подлежащих</w:t>
      </w:r>
      <w:r w:rsidR="00CA26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сертификации в </w:t>
      </w:r>
      <w:r w:rsidR="00C901FB" w:rsidRPr="00A449C1">
        <w:rPr>
          <w:color w:val="auto"/>
          <w:sz w:val="28"/>
          <w:szCs w:val="28"/>
        </w:rPr>
        <w:t>Систем</w:t>
      </w:r>
      <w:r w:rsidR="00FF3A17">
        <w:rPr>
          <w:color w:val="auto"/>
          <w:sz w:val="28"/>
          <w:szCs w:val="28"/>
        </w:rPr>
        <w:t>е</w:t>
      </w:r>
      <w:r w:rsidR="00C901FB" w:rsidRPr="00A449C1">
        <w:rPr>
          <w:color w:val="auto"/>
          <w:sz w:val="28"/>
          <w:szCs w:val="28"/>
        </w:rPr>
        <w:t xml:space="preserve"> </w:t>
      </w:r>
      <w:r w:rsidR="0090626B">
        <w:rPr>
          <w:color w:val="auto"/>
          <w:sz w:val="28"/>
          <w:szCs w:val="28"/>
        </w:rPr>
        <w:t>ГАЗСЕРТ</w:t>
      </w:r>
      <w:r w:rsidR="00C901FB" w:rsidRPr="00A449C1">
        <w:rPr>
          <w:color w:val="auto"/>
          <w:sz w:val="28"/>
          <w:szCs w:val="28"/>
        </w:rPr>
        <w:t xml:space="preserve">, но не имеющие на момент </w:t>
      </w:r>
      <w:r w:rsidR="00994B4A" w:rsidRPr="00A449C1">
        <w:rPr>
          <w:color w:val="auto"/>
          <w:sz w:val="28"/>
          <w:szCs w:val="28"/>
        </w:rPr>
        <w:t xml:space="preserve">прохождения проверки </w:t>
      </w:r>
      <w:r w:rsidR="00C901FB" w:rsidRPr="00A449C1">
        <w:rPr>
          <w:color w:val="auto"/>
          <w:sz w:val="28"/>
          <w:szCs w:val="28"/>
        </w:rPr>
        <w:t>в Ассоциацию действующего серт</w:t>
      </w:r>
      <w:r w:rsidR="00F17E96" w:rsidRPr="00A449C1">
        <w:rPr>
          <w:color w:val="auto"/>
          <w:sz w:val="28"/>
          <w:szCs w:val="28"/>
        </w:rPr>
        <w:t xml:space="preserve">ификата Системы </w:t>
      </w:r>
      <w:r w:rsidR="0090626B">
        <w:rPr>
          <w:color w:val="auto"/>
          <w:sz w:val="28"/>
          <w:szCs w:val="28"/>
        </w:rPr>
        <w:t>ГАЗСЕРТ</w:t>
      </w:r>
      <w:r>
        <w:rPr>
          <w:color w:val="auto"/>
          <w:sz w:val="28"/>
          <w:szCs w:val="28"/>
        </w:rPr>
        <w:t>;</w:t>
      </w:r>
    </w:p>
    <w:p w:rsidR="002D66C8" w:rsidRDefault="0063287F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0473E9">
        <w:rPr>
          <w:color w:val="auto"/>
          <w:sz w:val="28"/>
          <w:szCs w:val="28"/>
        </w:rPr>
        <w:lastRenderedPageBreak/>
        <w:t>торговые компании</w:t>
      </w:r>
      <w:r w:rsidR="009E302A">
        <w:rPr>
          <w:color w:val="auto"/>
          <w:sz w:val="28"/>
          <w:szCs w:val="28"/>
        </w:rPr>
        <w:t xml:space="preserve">, </w:t>
      </w:r>
      <w:r w:rsidR="00303E52">
        <w:rPr>
          <w:color w:val="auto"/>
          <w:sz w:val="28"/>
          <w:szCs w:val="28"/>
        </w:rPr>
        <w:t xml:space="preserve">специализирующиеся на поставках </w:t>
      </w:r>
      <w:r w:rsidR="009E302A">
        <w:rPr>
          <w:color w:val="auto"/>
          <w:sz w:val="28"/>
          <w:szCs w:val="28"/>
        </w:rPr>
        <w:t xml:space="preserve"> газово</w:t>
      </w:r>
      <w:r w:rsidR="00303E52">
        <w:rPr>
          <w:color w:val="auto"/>
          <w:sz w:val="28"/>
          <w:szCs w:val="28"/>
        </w:rPr>
        <w:t>го</w:t>
      </w:r>
      <w:r w:rsidR="009E302A">
        <w:rPr>
          <w:color w:val="auto"/>
          <w:sz w:val="28"/>
          <w:szCs w:val="28"/>
        </w:rPr>
        <w:t xml:space="preserve"> оборудовани</w:t>
      </w:r>
      <w:r w:rsidR="00303E52">
        <w:rPr>
          <w:color w:val="auto"/>
          <w:sz w:val="28"/>
          <w:szCs w:val="28"/>
        </w:rPr>
        <w:t>я</w:t>
      </w:r>
      <w:r w:rsidR="002D66C8">
        <w:rPr>
          <w:color w:val="auto"/>
          <w:sz w:val="28"/>
          <w:szCs w:val="28"/>
        </w:rPr>
        <w:t>;</w:t>
      </w:r>
    </w:p>
    <w:p w:rsidR="00C901FB" w:rsidRPr="00A449C1" w:rsidRDefault="00F17E96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449C1">
        <w:rPr>
          <w:color w:val="auto"/>
          <w:sz w:val="28"/>
          <w:szCs w:val="28"/>
        </w:rPr>
        <w:t xml:space="preserve">иностранные компании – производители </w:t>
      </w:r>
      <w:r w:rsidRPr="000473E9">
        <w:rPr>
          <w:color w:val="auto"/>
          <w:sz w:val="28"/>
          <w:szCs w:val="28"/>
        </w:rPr>
        <w:t>газового оборудования</w:t>
      </w:r>
      <w:r w:rsidRPr="00A449C1">
        <w:rPr>
          <w:color w:val="auto"/>
          <w:sz w:val="28"/>
          <w:szCs w:val="28"/>
        </w:rPr>
        <w:t>.</w:t>
      </w:r>
    </w:p>
    <w:p w:rsidR="002D66C8" w:rsidRDefault="00C901FB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A449C1">
        <w:rPr>
          <w:color w:val="auto"/>
          <w:sz w:val="28"/>
          <w:szCs w:val="28"/>
        </w:rPr>
        <w:t>Действительны</w:t>
      </w:r>
      <w:r w:rsidR="002D66C8">
        <w:rPr>
          <w:color w:val="auto"/>
          <w:sz w:val="28"/>
          <w:szCs w:val="28"/>
        </w:rPr>
        <w:t>ми</w:t>
      </w:r>
      <w:r w:rsidRPr="00A449C1">
        <w:rPr>
          <w:color w:val="auto"/>
          <w:sz w:val="28"/>
          <w:szCs w:val="28"/>
        </w:rPr>
        <w:t xml:space="preserve"> член</w:t>
      </w:r>
      <w:r w:rsidR="002D66C8">
        <w:rPr>
          <w:color w:val="auto"/>
          <w:sz w:val="28"/>
          <w:szCs w:val="28"/>
        </w:rPr>
        <w:t>ами Ассоциации могут стать юридические лица:</w:t>
      </w:r>
    </w:p>
    <w:p w:rsidR="009F54F3" w:rsidRDefault="00C901FB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449C1">
        <w:rPr>
          <w:color w:val="auto"/>
          <w:sz w:val="28"/>
          <w:szCs w:val="28"/>
        </w:rPr>
        <w:t>имеющие</w:t>
      </w:r>
      <w:r w:rsidR="00C73BA1">
        <w:rPr>
          <w:color w:val="auto"/>
          <w:sz w:val="28"/>
          <w:szCs w:val="28"/>
        </w:rPr>
        <w:t>,</w:t>
      </w:r>
      <w:r w:rsidRPr="00A449C1">
        <w:rPr>
          <w:color w:val="auto"/>
          <w:sz w:val="28"/>
          <w:szCs w:val="28"/>
        </w:rPr>
        <w:t xml:space="preserve"> </w:t>
      </w:r>
      <w:r w:rsidR="009F54F3">
        <w:rPr>
          <w:color w:val="auto"/>
          <w:sz w:val="28"/>
          <w:szCs w:val="28"/>
        </w:rPr>
        <w:t>либо получившие к концу проверки в Ассоциации</w:t>
      </w:r>
      <w:r w:rsidR="00C73BA1">
        <w:rPr>
          <w:color w:val="auto"/>
          <w:sz w:val="28"/>
          <w:szCs w:val="28"/>
        </w:rPr>
        <w:t>,</w:t>
      </w:r>
      <w:r w:rsidR="009F54F3">
        <w:rPr>
          <w:color w:val="auto"/>
          <w:sz w:val="28"/>
          <w:szCs w:val="28"/>
        </w:rPr>
        <w:t xml:space="preserve"> </w:t>
      </w:r>
      <w:r w:rsidRPr="00994B4A">
        <w:rPr>
          <w:color w:val="auto"/>
          <w:sz w:val="28"/>
          <w:szCs w:val="28"/>
        </w:rPr>
        <w:t xml:space="preserve">сертификат </w:t>
      </w:r>
      <w:r w:rsidR="00090BBB">
        <w:rPr>
          <w:color w:val="auto"/>
          <w:sz w:val="28"/>
          <w:szCs w:val="28"/>
        </w:rPr>
        <w:t>С</w:t>
      </w:r>
      <w:r w:rsidRPr="00994B4A">
        <w:rPr>
          <w:color w:val="auto"/>
          <w:sz w:val="28"/>
          <w:szCs w:val="28"/>
        </w:rPr>
        <w:t xml:space="preserve">истемы </w:t>
      </w:r>
      <w:r w:rsidR="0090626B">
        <w:rPr>
          <w:color w:val="auto"/>
          <w:sz w:val="28"/>
          <w:szCs w:val="28"/>
        </w:rPr>
        <w:t>ГАЗСЕРТ</w:t>
      </w:r>
      <w:r w:rsidR="00A449C1">
        <w:rPr>
          <w:color w:val="auto"/>
          <w:sz w:val="28"/>
          <w:szCs w:val="28"/>
        </w:rPr>
        <w:t xml:space="preserve">, </w:t>
      </w:r>
    </w:p>
    <w:p w:rsidR="00C901FB" w:rsidRPr="002D0F68" w:rsidRDefault="0063287F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303E52">
        <w:rPr>
          <w:color w:val="auto"/>
          <w:sz w:val="28"/>
          <w:szCs w:val="28"/>
        </w:rPr>
        <w:t xml:space="preserve">чья продукция, работы  или услуги не </w:t>
      </w:r>
      <w:r w:rsidR="009F54F3" w:rsidRPr="0077286F">
        <w:rPr>
          <w:color w:val="auto"/>
          <w:sz w:val="28"/>
          <w:szCs w:val="28"/>
        </w:rPr>
        <w:t xml:space="preserve">входят в Перечень объектов сертификации подлежащих </w:t>
      </w:r>
      <w:r w:rsidRPr="004E24A8">
        <w:rPr>
          <w:color w:val="auto"/>
          <w:sz w:val="28"/>
          <w:szCs w:val="28"/>
        </w:rPr>
        <w:t xml:space="preserve"> </w:t>
      </w:r>
      <w:r w:rsidRPr="00DC7285">
        <w:rPr>
          <w:color w:val="auto"/>
          <w:sz w:val="28"/>
          <w:szCs w:val="28"/>
        </w:rPr>
        <w:t xml:space="preserve"> сертификации</w:t>
      </w:r>
      <w:r w:rsidR="00C901FB" w:rsidRPr="0018778C">
        <w:rPr>
          <w:color w:val="auto"/>
          <w:sz w:val="28"/>
          <w:szCs w:val="28"/>
        </w:rPr>
        <w:t xml:space="preserve"> </w:t>
      </w:r>
      <w:r w:rsidR="00C901FB" w:rsidRPr="0064686E">
        <w:rPr>
          <w:color w:val="auto"/>
          <w:sz w:val="28"/>
          <w:szCs w:val="28"/>
        </w:rPr>
        <w:t xml:space="preserve">по </w:t>
      </w:r>
      <w:r w:rsidR="00090BBB" w:rsidRPr="002D0F68">
        <w:rPr>
          <w:color w:val="auto"/>
          <w:sz w:val="28"/>
          <w:szCs w:val="28"/>
        </w:rPr>
        <w:t>С</w:t>
      </w:r>
      <w:r w:rsidR="00C901FB" w:rsidRPr="002D0F68">
        <w:rPr>
          <w:color w:val="auto"/>
          <w:sz w:val="28"/>
          <w:szCs w:val="28"/>
        </w:rPr>
        <w:t xml:space="preserve">истеме </w:t>
      </w:r>
      <w:r w:rsidR="0090626B">
        <w:rPr>
          <w:color w:val="auto"/>
          <w:sz w:val="28"/>
          <w:szCs w:val="28"/>
        </w:rPr>
        <w:t>ГАЗСЕРТ</w:t>
      </w:r>
      <w:r w:rsidR="00C901FB" w:rsidRPr="002D0F68">
        <w:rPr>
          <w:color w:val="auto"/>
          <w:sz w:val="28"/>
          <w:szCs w:val="28"/>
        </w:rPr>
        <w:t>.</w:t>
      </w:r>
    </w:p>
    <w:p w:rsidR="00303E52" w:rsidRDefault="003B797C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В Ассоциации </w:t>
      </w:r>
      <w:r w:rsidR="006724E8" w:rsidRPr="00915293">
        <w:rPr>
          <w:color w:val="auto"/>
          <w:sz w:val="28"/>
          <w:szCs w:val="28"/>
        </w:rPr>
        <w:t>предусм</w:t>
      </w:r>
      <w:r w:rsidR="006724E8">
        <w:rPr>
          <w:color w:val="auto"/>
          <w:sz w:val="28"/>
          <w:szCs w:val="28"/>
        </w:rPr>
        <w:t>о</w:t>
      </w:r>
      <w:r w:rsidR="006724E8" w:rsidRPr="00915293">
        <w:rPr>
          <w:color w:val="auto"/>
          <w:sz w:val="28"/>
          <w:szCs w:val="28"/>
        </w:rPr>
        <w:t>тр</w:t>
      </w:r>
      <w:r w:rsidR="006724E8">
        <w:rPr>
          <w:color w:val="auto"/>
          <w:sz w:val="28"/>
          <w:szCs w:val="28"/>
        </w:rPr>
        <w:t xml:space="preserve">ены </w:t>
      </w:r>
      <w:r w:rsidR="00303E52">
        <w:rPr>
          <w:color w:val="auto"/>
          <w:sz w:val="28"/>
          <w:szCs w:val="28"/>
        </w:rPr>
        <w:t>статусы:</w:t>
      </w:r>
    </w:p>
    <w:p w:rsidR="00303E52" w:rsidRDefault="00303E52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– юридическое лицо, обратившееся с заявлением о вступлении в Ассоциацию и уплатившее кандидатский взнос. Статус сохраняется на период до принятия Ассоциацией решения по результатам проверки сведений о </w:t>
      </w:r>
      <w:r w:rsidR="006724E8">
        <w:rPr>
          <w:color w:val="auto"/>
          <w:sz w:val="28"/>
          <w:szCs w:val="28"/>
        </w:rPr>
        <w:t>юридическом лице</w:t>
      </w:r>
      <w:r>
        <w:rPr>
          <w:color w:val="auto"/>
          <w:sz w:val="28"/>
          <w:szCs w:val="28"/>
        </w:rPr>
        <w:t>;</w:t>
      </w:r>
    </w:p>
    <w:p w:rsidR="00303E52" w:rsidRDefault="00303E52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Кандидат – юридическое лицо, </w:t>
      </w:r>
      <w:r w:rsidR="006724E8">
        <w:rPr>
          <w:color w:val="auto"/>
          <w:sz w:val="28"/>
          <w:szCs w:val="28"/>
        </w:rPr>
        <w:t xml:space="preserve">не принятое в члены Ассоциации по результатам </w:t>
      </w:r>
      <w:r>
        <w:rPr>
          <w:color w:val="auto"/>
          <w:sz w:val="28"/>
          <w:szCs w:val="28"/>
        </w:rPr>
        <w:t>проверки сведений</w:t>
      </w:r>
      <w:r w:rsidR="006724E8">
        <w:rPr>
          <w:color w:val="auto"/>
          <w:sz w:val="28"/>
          <w:szCs w:val="28"/>
        </w:rPr>
        <w:t xml:space="preserve"> о нем, но сохраняющее право на прием в Ассоциацию в упрощенном порядке. Статус присваивается </w:t>
      </w:r>
      <w:r w:rsidR="00C73BA1">
        <w:rPr>
          <w:color w:val="auto"/>
          <w:sz w:val="28"/>
          <w:szCs w:val="28"/>
        </w:rPr>
        <w:t>А</w:t>
      </w:r>
      <w:r w:rsidR="006724E8">
        <w:rPr>
          <w:color w:val="auto"/>
          <w:sz w:val="28"/>
          <w:szCs w:val="28"/>
        </w:rPr>
        <w:t>ссоциацией и сохраняется в течение одного года.</w:t>
      </w:r>
    </w:p>
    <w:p w:rsidR="002C3E54" w:rsidRPr="00FF5CD4" w:rsidRDefault="002C3E54" w:rsidP="00B06BFE">
      <w:pPr>
        <w:pStyle w:val="Default"/>
        <w:numPr>
          <w:ilvl w:val="2"/>
          <w:numId w:val="142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FF5CD4">
        <w:rPr>
          <w:color w:val="auto"/>
          <w:sz w:val="28"/>
          <w:szCs w:val="28"/>
        </w:rPr>
        <w:t>Член Ассоциации обязан соответствовать требованиям, предусмотренным настоящим Положением.</w:t>
      </w:r>
    </w:p>
    <w:p w:rsidR="00817B96" w:rsidRPr="007E171A" w:rsidRDefault="00817B96" w:rsidP="00B06BFE">
      <w:pPr>
        <w:spacing w:before="120"/>
        <w:ind w:left="709" w:hanging="709"/>
        <w:jc w:val="both"/>
        <w:rPr>
          <w:rFonts w:eastAsia="Calibri"/>
          <w:sz w:val="28"/>
          <w:szCs w:val="28"/>
          <w:lang w:eastAsia="en-US"/>
        </w:rPr>
      </w:pPr>
    </w:p>
    <w:p w:rsidR="005931A0" w:rsidRDefault="0081684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6" w:name="_Toc56421492"/>
      <w:r w:rsidRPr="00B61D52">
        <w:t xml:space="preserve">ТРЕБОВАНИЯ К </w:t>
      </w:r>
      <w:r w:rsidR="00052709">
        <w:t xml:space="preserve">КАНДИДАТАМ И </w:t>
      </w:r>
      <w:r w:rsidRPr="00B61D52">
        <w:t>ЧЛЕНАМ АССОЦИАЦИИ И ОЦЕНКА КРИТЕРИЕВ</w:t>
      </w:r>
      <w:bookmarkEnd w:id="6"/>
    </w:p>
    <w:p w:rsidR="00BC62C7" w:rsidRPr="00915293" w:rsidRDefault="002C4671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7" w:name="_Toc56421493"/>
      <w:r>
        <w:t>Общие условия проверки соответствия</w:t>
      </w:r>
      <w:bookmarkEnd w:id="7"/>
    </w:p>
    <w:p w:rsidR="009B0F5B" w:rsidRPr="00D17D26" w:rsidRDefault="002C4671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17D26">
        <w:rPr>
          <w:rFonts w:eastAsia="Calibri"/>
          <w:sz w:val="28"/>
          <w:szCs w:val="28"/>
          <w:lang w:eastAsia="en-US"/>
        </w:rPr>
        <w:t xml:space="preserve">Ассоциация проводит проверку соответствия </w:t>
      </w:r>
      <w:r w:rsidR="006724E8" w:rsidRPr="00D17D26">
        <w:rPr>
          <w:rFonts w:eastAsia="Calibri"/>
          <w:sz w:val="28"/>
          <w:szCs w:val="28"/>
          <w:lang w:eastAsia="en-US"/>
        </w:rPr>
        <w:t>Заявителей, Кандидатов</w:t>
      </w:r>
      <w:r w:rsidRPr="00D17D26">
        <w:rPr>
          <w:rFonts w:eastAsia="Calibri"/>
          <w:sz w:val="28"/>
          <w:szCs w:val="28"/>
          <w:lang w:eastAsia="en-US"/>
        </w:rPr>
        <w:t xml:space="preserve"> и членов Ассоциации</w:t>
      </w:r>
      <w:r w:rsidR="005F204F">
        <w:rPr>
          <w:rFonts w:eastAsia="Calibri"/>
          <w:sz w:val="28"/>
          <w:szCs w:val="28"/>
          <w:lang w:eastAsia="en-US"/>
        </w:rPr>
        <w:t xml:space="preserve"> требованиям,</w:t>
      </w:r>
      <w:r w:rsidRPr="00D17D26">
        <w:rPr>
          <w:rFonts w:eastAsia="Calibri"/>
          <w:sz w:val="28"/>
          <w:szCs w:val="28"/>
          <w:lang w:eastAsia="en-US"/>
        </w:rPr>
        <w:t xml:space="preserve"> предъявляемым Ассоциацией к своим члена</w:t>
      </w:r>
      <w:r w:rsidR="00C274CA">
        <w:rPr>
          <w:rFonts w:eastAsia="Calibri"/>
          <w:sz w:val="28"/>
          <w:szCs w:val="28"/>
          <w:lang w:eastAsia="en-US"/>
        </w:rPr>
        <w:t>м</w:t>
      </w:r>
      <w:r w:rsidRPr="00D17D26">
        <w:rPr>
          <w:rFonts w:eastAsia="Calibri"/>
          <w:sz w:val="28"/>
          <w:szCs w:val="28"/>
          <w:lang w:eastAsia="en-US"/>
        </w:rPr>
        <w:t>, по трем группам критерием:</w:t>
      </w:r>
    </w:p>
    <w:p w:rsidR="002C4671" w:rsidRPr="00D17D26" w:rsidRDefault="002C4671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D17D26">
        <w:rPr>
          <w:color w:val="auto"/>
          <w:sz w:val="28"/>
          <w:szCs w:val="28"/>
        </w:rPr>
        <w:t>требования к финансовой устойчивости;</w:t>
      </w:r>
    </w:p>
    <w:p w:rsidR="002C4671" w:rsidRPr="00D17D26" w:rsidRDefault="002C4671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D17D26">
        <w:rPr>
          <w:color w:val="auto"/>
          <w:sz w:val="28"/>
          <w:szCs w:val="28"/>
        </w:rPr>
        <w:t>требования к деловой репутации;</w:t>
      </w:r>
    </w:p>
    <w:p w:rsidR="002C4671" w:rsidRPr="00D17D26" w:rsidRDefault="006724E8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D17D26">
        <w:rPr>
          <w:color w:val="auto"/>
          <w:sz w:val="28"/>
          <w:szCs w:val="28"/>
        </w:rPr>
        <w:t>требования к состоянию производства.</w:t>
      </w:r>
    </w:p>
    <w:p w:rsidR="006724E8" w:rsidRDefault="006724E8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Степень </w:t>
      </w:r>
      <w:r w:rsidR="003C7E2F">
        <w:rPr>
          <w:rFonts w:eastAsia="Calibri"/>
          <w:sz w:val="28"/>
          <w:szCs w:val="28"/>
          <w:lang w:eastAsia="en-US"/>
        </w:rPr>
        <w:t>соответстви</w:t>
      </w:r>
      <w:r>
        <w:rPr>
          <w:rFonts w:eastAsia="Calibri"/>
          <w:sz w:val="28"/>
          <w:szCs w:val="28"/>
          <w:lang w:eastAsia="en-US"/>
        </w:rPr>
        <w:t xml:space="preserve">я </w:t>
      </w:r>
      <w:r w:rsidR="003C7E2F">
        <w:rPr>
          <w:rFonts w:eastAsia="Calibri"/>
          <w:sz w:val="28"/>
          <w:szCs w:val="28"/>
          <w:lang w:eastAsia="en-US"/>
        </w:rPr>
        <w:t>требования</w:t>
      </w:r>
      <w:r>
        <w:rPr>
          <w:rFonts w:eastAsia="Calibri"/>
          <w:sz w:val="28"/>
          <w:szCs w:val="28"/>
          <w:lang w:eastAsia="en-US"/>
        </w:rPr>
        <w:t>м</w:t>
      </w:r>
      <w:r w:rsidR="003C7E2F">
        <w:rPr>
          <w:rFonts w:eastAsia="Calibri"/>
          <w:sz w:val="28"/>
          <w:szCs w:val="28"/>
          <w:lang w:eastAsia="en-US"/>
        </w:rPr>
        <w:t xml:space="preserve"> </w:t>
      </w:r>
      <w:r w:rsidR="00B97059">
        <w:rPr>
          <w:rFonts w:eastAsia="Calibri"/>
          <w:sz w:val="28"/>
          <w:szCs w:val="28"/>
          <w:lang w:eastAsia="en-US"/>
        </w:rPr>
        <w:t>определяется по критериям оценки и выражается</w:t>
      </w:r>
      <w:r>
        <w:rPr>
          <w:rFonts w:eastAsia="Calibri"/>
          <w:sz w:val="28"/>
          <w:szCs w:val="28"/>
          <w:lang w:eastAsia="en-US"/>
        </w:rPr>
        <w:t xml:space="preserve"> в баллах. </w:t>
      </w:r>
      <w:r w:rsidR="00B97059">
        <w:rPr>
          <w:rFonts w:eastAsia="Calibri"/>
          <w:sz w:val="28"/>
          <w:szCs w:val="28"/>
          <w:lang w:eastAsia="en-US"/>
        </w:rPr>
        <w:t>Результат о</w:t>
      </w:r>
      <w:r>
        <w:rPr>
          <w:rFonts w:eastAsia="Calibri"/>
          <w:sz w:val="28"/>
          <w:szCs w:val="28"/>
          <w:lang w:eastAsia="en-US"/>
        </w:rPr>
        <w:t>ценк</w:t>
      </w:r>
      <w:r w:rsidR="00B9705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5FF8">
        <w:rPr>
          <w:rFonts w:eastAsia="Calibri"/>
          <w:sz w:val="28"/>
          <w:szCs w:val="28"/>
          <w:lang w:eastAsia="en-US"/>
        </w:rPr>
        <w:t xml:space="preserve">является обязательным элементом </w:t>
      </w:r>
      <w:r>
        <w:rPr>
          <w:rFonts w:eastAsia="Calibri"/>
          <w:sz w:val="28"/>
          <w:szCs w:val="28"/>
          <w:lang w:eastAsia="en-US"/>
        </w:rPr>
        <w:t>заключени</w:t>
      </w:r>
      <w:r w:rsidR="00C55FF8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 </w:t>
      </w:r>
      <w:r w:rsidR="00C55FF8">
        <w:rPr>
          <w:rFonts w:eastAsia="Calibri"/>
          <w:sz w:val="28"/>
          <w:szCs w:val="28"/>
          <w:lang w:eastAsia="en-US"/>
        </w:rPr>
        <w:t>проведенной Ассоциацией проверк</w:t>
      </w:r>
      <w:r w:rsidR="00C274CA">
        <w:rPr>
          <w:rFonts w:eastAsia="Calibri"/>
          <w:sz w:val="28"/>
          <w:szCs w:val="28"/>
          <w:lang w:eastAsia="en-US"/>
        </w:rPr>
        <w:t>и</w:t>
      </w:r>
      <w:r w:rsidR="00C55FF8">
        <w:rPr>
          <w:rFonts w:eastAsia="Calibri"/>
          <w:sz w:val="28"/>
          <w:szCs w:val="28"/>
          <w:lang w:eastAsia="en-US"/>
        </w:rPr>
        <w:t>, которое формируется для представления на заседани</w:t>
      </w:r>
      <w:r w:rsidR="00C274CA">
        <w:rPr>
          <w:rFonts w:eastAsia="Calibri"/>
          <w:sz w:val="28"/>
          <w:szCs w:val="28"/>
          <w:lang w:eastAsia="en-US"/>
        </w:rPr>
        <w:t>и</w:t>
      </w:r>
      <w:r w:rsidR="00C55FF8">
        <w:rPr>
          <w:rFonts w:eastAsia="Calibri"/>
          <w:sz w:val="28"/>
          <w:szCs w:val="28"/>
          <w:lang w:eastAsia="en-US"/>
        </w:rPr>
        <w:t xml:space="preserve"> Наблюдательного Совета или </w:t>
      </w:r>
      <w:r w:rsidR="00C274CA">
        <w:rPr>
          <w:rFonts w:eastAsia="Calibri"/>
          <w:sz w:val="28"/>
          <w:szCs w:val="28"/>
          <w:lang w:eastAsia="en-US"/>
        </w:rPr>
        <w:t xml:space="preserve">на </w:t>
      </w:r>
      <w:r w:rsidR="00C55FF8">
        <w:rPr>
          <w:rFonts w:eastAsia="Calibri"/>
          <w:sz w:val="28"/>
          <w:szCs w:val="28"/>
          <w:lang w:eastAsia="en-US"/>
        </w:rPr>
        <w:t>Обще</w:t>
      </w:r>
      <w:r w:rsidR="00C274CA">
        <w:rPr>
          <w:rFonts w:eastAsia="Calibri"/>
          <w:sz w:val="28"/>
          <w:szCs w:val="28"/>
          <w:lang w:eastAsia="en-US"/>
        </w:rPr>
        <w:t>м</w:t>
      </w:r>
      <w:r w:rsidR="00C55FF8">
        <w:rPr>
          <w:rFonts w:eastAsia="Calibri"/>
          <w:sz w:val="28"/>
          <w:szCs w:val="28"/>
          <w:lang w:eastAsia="en-US"/>
        </w:rPr>
        <w:t xml:space="preserve"> собрани</w:t>
      </w:r>
      <w:r w:rsidR="00C274CA">
        <w:rPr>
          <w:rFonts w:eastAsia="Calibri"/>
          <w:sz w:val="28"/>
          <w:szCs w:val="28"/>
          <w:lang w:eastAsia="en-US"/>
        </w:rPr>
        <w:t>и</w:t>
      </w:r>
      <w:r w:rsidR="00C55FF8">
        <w:rPr>
          <w:rFonts w:eastAsia="Calibri"/>
          <w:sz w:val="28"/>
          <w:szCs w:val="28"/>
          <w:lang w:eastAsia="en-US"/>
        </w:rPr>
        <w:t xml:space="preserve"> членов Ассоциации. </w:t>
      </w:r>
    </w:p>
    <w:p w:rsidR="00B420AB" w:rsidRPr="00BE124E" w:rsidRDefault="00B420AB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881D10">
        <w:rPr>
          <w:rFonts w:eastAsia="Calibri"/>
          <w:sz w:val="28"/>
          <w:szCs w:val="28"/>
          <w:lang w:eastAsia="en-US"/>
        </w:rPr>
        <w:lastRenderedPageBreak/>
        <w:t xml:space="preserve">В зависимости от присвоенного количества баллов </w:t>
      </w:r>
      <w:r w:rsidR="00913741" w:rsidRPr="00881D10">
        <w:rPr>
          <w:rFonts w:eastAsia="Calibri"/>
          <w:sz w:val="28"/>
          <w:szCs w:val="28"/>
          <w:lang w:eastAsia="en-US"/>
        </w:rPr>
        <w:t xml:space="preserve">степень </w:t>
      </w:r>
      <w:r w:rsidR="00913741" w:rsidRPr="00A7357C">
        <w:rPr>
          <w:rFonts w:eastAsia="Calibri"/>
          <w:sz w:val="28"/>
          <w:szCs w:val="28"/>
          <w:lang w:eastAsia="en-US"/>
        </w:rPr>
        <w:t xml:space="preserve">соответствия Заявителя, Кандидата или члена Ассоциации </w:t>
      </w:r>
      <w:r w:rsidRPr="006E391A">
        <w:rPr>
          <w:rFonts w:eastAsia="Calibri"/>
          <w:sz w:val="28"/>
          <w:szCs w:val="28"/>
          <w:lang w:eastAsia="en-US"/>
        </w:rPr>
        <w:t xml:space="preserve">оценивается следующим </w:t>
      </w:r>
      <w:r w:rsidRPr="00BE124E">
        <w:rPr>
          <w:rFonts w:eastAsia="Calibri"/>
          <w:sz w:val="28"/>
          <w:szCs w:val="28"/>
          <w:lang w:eastAsia="en-US"/>
        </w:rPr>
        <w:t>образом:</w:t>
      </w:r>
    </w:p>
    <w:p w:rsidR="00B420AB" w:rsidRPr="00BE124E" w:rsidRDefault="00B420AB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BE124E">
        <w:rPr>
          <w:color w:val="auto"/>
          <w:sz w:val="28"/>
          <w:szCs w:val="28"/>
        </w:rPr>
        <w:t>неудовлетворительно</w:t>
      </w:r>
      <w:r w:rsidR="00913741" w:rsidRPr="00BE124E">
        <w:rPr>
          <w:color w:val="auto"/>
          <w:sz w:val="28"/>
          <w:szCs w:val="28"/>
        </w:rPr>
        <w:t>;</w:t>
      </w:r>
    </w:p>
    <w:p w:rsidR="00B420AB" w:rsidRPr="00A7357C" w:rsidRDefault="00FF3A17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F4B72">
        <w:rPr>
          <w:color w:val="auto"/>
          <w:sz w:val="28"/>
          <w:szCs w:val="28"/>
        </w:rPr>
        <w:t>удовлетворительно (</w:t>
      </w:r>
      <w:r w:rsidR="00B420AB" w:rsidRPr="00A7357C">
        <w:rPr>
          <w:color w:val="auto"/>
          <w:sz w:val="28"/>
          <w:szCs w:val="28"/>
        </w:rPr>
        <w:t>кандидатский уровень</w:t>
      </w:r>
      <w:r w:rsidRPr="00AF4B72">
        <w:rPr>
          <w:color w:val="auto"/>
          <w:sz w:val="28"/>
          <w:szCs w:val="28"/>
        </w:rPr>
        <w:t>)</w:t>
      </w:r>
      <w:r w:rsidR="00B420AB" w:rsidRPr="00A7357C">
        <w:rPr>
          <w:color w:val="auto"/>
          <w:sz w:val="28"/>
          <w:szCs w:val="28"/>
        </w:rPr>
        <w:t xml:space="preserve">; </w:t>
      </w:r>
    </w:p>
    <w:p w:rsidR="00B420AB" w:rsidRPr="00AF4B72" w:rsidRDefault="00B45BF5" w:rsidP="00B06BFE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F4B72">
        <w:rPr>
          <w:color w:val="auto"/>
          <w:sz w:val="28"/>
          <w:szCs w:val="28"/>
        </w:rPr>
        <w:t>хорошо (</w:t>
      </w:r>
      <w:r w:rsidR="00B420AB" w:rsidRPr="00A7357C">
        <w:rPr>
          <w:color w:val="auto"/>
          <w:sz w:val="28"/>
          <w:szCs w:val="28"/>
        </w:rPr>
        <w:t>членский уровень</w:t>
      </w:r>
      <w:r w:rsidRPr="00AF4B72">
        <w:rPr>
          <w:color w:val="auto"/>
          <w:sz w:val="28"/>
          <w:szCs w:val="28"/>
        </w:rPr>
        <w:t>);</w:t>
      </w:r>
    </w:p>
    <w:p w:rsidR="00B45BF5" w:rsidRPr="00A7357C" w:rsidRDefault="00B45BF5" w:rsidP="00B45BF5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F4B72">
        <w:rPr>
          <w:color w:val="auto"/>
          <w:sz w:val="28"/>
          <w:szCs w:val="28"/>
        </w:rPr>
        <w:t>отлично (членский уровень).</w:t>
      </w:r>
    </w:p>
    <w:p w:rsidR="00B420AB" w:rsidRPr="00881D10" w:rsidRDefault="00B420AB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A7357C">
        <w:rPr>
          <w:rFonts w:eastAsia="Calibri"/>
          <w:sz w:val="28"/>
          <w:szCs w:val="28"/>
          <w:lang w:eastAsia="en-US"/>
        </w:rPr>
        <w:t xml:space="preserve">Заявитель, которому по результатам </w:t>
      </w:r>
      <w:r w:rsidR="00B45BF5" w:rsidRPr="006E391A">
        <w:rPr>
          <w:rFonts w:eastAsia="Calibri"/>
          <w:sz w:val="28"/>
          <w:szCs w:val="28"/>
          <w:lang w:eastAsia="en-US"/>
        </w:rPr>
        <w:t>п</w:t>
      </w:r>
      <w:r w:rsidR="00B45BF5" w:rsidRPr="00BE124E">
        <w:rPr>
          <w:rFonts w:eastAsia="Calibri"/>
          <w:sz w:val="28"/>
          <w:szCs w:val="28"/>
          <w:lang w:eastAsia="en-US"/>
        </w:rPr>
        <w:t>роверки</w:t>
      </w:r>
      <w:r w:rsidR="00A7357C">
        <w:rPr>
          <w:rFonts w:eastAsia="Calibri"/>
          <w:sz w:val="28"/>
          <w:szCs w:val="28"/>
          <w:lang w:eastAsia="en-US"/>
        </w:rPr>
        <w:t>,</w:t>
      </w:r>
      <w:r w:rsidRPr="00A7357C">
        <w:rPr>
          <w:rFonts w:eastAsia="Calibri"/>
          <w:sz w:val="28"/>
          <w:szCs w:val="28"/>
          <w:lang w:eastAsia="en-US"/>
        </w:rPr>
        <w:t xml:space="preserve"> </w:t>
      </w:r>
      <w:r w:rsidR="00A7357C">
        <w:rPr>
          <w:rFonts w:eastAsia="Calibri"/>
          <w:sz w:val="28"/>
          <w:szCs w:val="28"/>
          <w:lang w:eastAsia="en-US"/>
        </w:rPr>
        <w:t xml:space="preserve">как минимум по одной группе требований, </w:t>
      </w:r>
      <w:r w:rsidRPr="00A7357C">
        <w:rPr>
          <w:rFonts w:eastAsia="Calibri"/>
          <w:sz w:val="28"/>
          <w:szCs w:val="28"/>
          <w:lang w:eastAsia="en-US"/>
        </w:rPr>
        <w:t>присвоена оценка «неудовлетворительно» не может претендовать на статус Кандидата в члены Ассоциации.</w:t>
      </w:r>
      <w:r w:rsidR="001658CB" w:rsidRPr="006E391A">
        <w:rPr>
          <w:rFonts w:eastAsia="Calibri"/>
          <w:sz w:val="28"/>
          <w:szCs w:val="28"/>
          <w:lang w:eastAsia="en-US"/>
        </w:rPr>
        <w:t xml:space="preserve"> </w:t>
      </w:r>
      <w:r w:rsidR="00762A25" w:rsidRPr="00BE124E">
        <w:rPr>
          <w:rFonts w:eastAsia="Calibri"/>
          <w:sz w:val="28"/>
          <w:szCs w:val="28"/>
          <w:lang w:eastAsia="en-US"/>
        </w:rPr>
        <w:t>При этом окончательное решение принимается Наблюдательным советом</w:t>
      </w:r>
      <w:r w:rsidR="00762A25">
        <w:rPr>
          <w:rFonts w:eastAsia="Calibri"/>
          <w:sz w:val="28"/>
          <w:szCs w:val="28"/>
          <w:lang w:eastAsia="en-US"/>
        </w:rPr>
        <w:t xml:space="preserve"> Ассоциации.</w:t>
      </w:r>
    </w:p>
    <w:p w:rsidR="00B420AB" w:rsidRPr="00D17D26" w:rsidRDefault="00B420AB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17D26">
        <w:rPr>
          <w:rFonts w:eastAsia="Calibri"/>
          <w:sz w:val="28"/>
          <w:szCs w:val="28"/>
          <w:lang w:eastAsia="en-US"/>
        </w:rPr>
        <w:t xml:space="preserve">Заявитель, которому по результатам </w:t>
      </w:r>
      <w:r w:rsidR="00A7357C">
        <w:rPr>
          <w:rFonts w:eastAsia="Calibri"/>
          <w:sz w:val="28"/>
          <w:szCs w:val="28"/>
          <w:lang w:eastAsia="en-US"/>
        </w:rPr>
        <w:t>проверки,</w:t>
      </w:r>
      <w:r w:rsidR="00A7357C" w:rsidRPr="00A7357C">
        <w:rPr>
          <w:rFonts w:eastAsia="Calibri"/>
          <w:sz w:val="28"/>
          <w:szCs w:val="28"/>
          <w:lang w:eastAsia="en-US"/>
        </w:rPr>
        <w:t xml:space="preserve"> </w:t>
      </w:r>
      <w:r w:rsidR="00A7357C">
        <w:rPr>
          <w:rFonts w:eastAsia="Calibri"/>
          <w:sz w:val="28"/>
          <w:szCs w:val="28"/>
          <w:lang w:eastAsia="en-US"/>
        </w:rPr>
        <w:t>как минимум по одной группе требований,</w:t>
      </w:r>
      <w:r w:rsidRPr="00D17D26">
        <w:rPr>
          <w:rFonts w:eastAsia="Calibri"/>
          <w:sz w:val="28"/>
          <w:szCs w:val="28"/>
          <w:lang w:eastAsia="en-US"/>
        </w:rPr>
        <w:t xml:space="preserve"> присвоена оценка «</w:t>
      </w:r>
      <w:r w:rsidR="00B45BF5">
        <w:rPr>
          <w:rFonts w:eastAsia="Calibri"/>
          <w:sz w:val="28"/>
          <w:szCs w:val="28"/>
          <w:lang w:eastAsia="en-US"/>
        </w:rPr>
        <w:t>удовлетворительно</w:t>
      </w:r>
      <w:r w:rsidRPr="00D17D26">
        <w:rPr>
          <w:rFonts w:eastAsia="Calibri"/>
          <w:sz w:val="28"/>
          <w:szCs w:val="28"/>
          <w:lang w:eastAsia="en-US"/>
        </w:rPr>
        <w:t>»</w:t>
      </w:r>
      <w:r w:rsidR="00B45BF5">
        <w:rPr>
          <w:rFonts w:eastAsia="Calibri"/>
          <w:sz w:val="28"/>
          <w:szCs w:val="28"/>
          <w:lang w:eastAsia="en-US"/>
        </w:rPr>
        <w:t xml:space="preserve"> и не присвоена оценка «неудовлетворительно»</w:t>
      </w:r>
      <w:r w:rsidRPr="00D17D26">
        <w:rPr>
          <w:rFonts w:eastAsia="Calibri"/>
          <w:sz w:val="28"/>
          <w:szCs w:val="28"/>
          <w:lang w:eastAsia="en-US"/>
        </w:rPr>
        <w:t xml:space="preserve"> может претендовать на статус Кандидата в члены </w:t>
      </w:r>
      <w:r w:rsidR="00913741" w:rsidRPr="00D17D26">
        <w:rPr>
          <w:rFonts w:eastAsia="Calibri"/>
          <w:sz w:val="28"/>
          <w:szCs w:val="28"/>
          <w:lang w:eastAsia="en-US"/>
        </w:rPr>
        <w:t>А</w:t>
      </w:r>
      <w:r w:rsidRPr="00D17D26">
        <w:rPr>
          <w:rFonts w:eastAsia="Calibri"/>
          <w:sz w:val="28"/>
          <w:szCs w:val="28"/>
          <w:lang w:eastAsia="en-US"/>
        </w:rPr>
        <w:t>ссоциации.</w:t>
      </w:r>
      <w:r w:rsidR="00762A25" w:rsidRPr="00762A25">
        <w:rPr>
          <w:rFonts w:eastAsia="Calibri"/>
          <w:sz w:val="28"/>
          <w:szCs w:val="28"/>
          <w:lang w:eastAsia="en-US"/>
        </w:rPr>
        <w:t xml:space="preserve"> </w:t>
      </w:r>
      <w:r w:rsidR="00762A25">
        <w:rPr>
          <w:rFonts w:eastAsia="Calibri"/>
          <w:sz w:val="28"/>
          <w:szCs w:val="28"/>
          <w:lang w:eastAsia="en-US"/>
        </w:rPr>
        <w:t>При этом окончательное решение принимается Наблюдательным советом Ассоциации.</w:t>
      </w:r>
    </w:p>
    <w:p w:rsidR="00913741" w:rsidRPr="00D17D26" w:rsidRDefault="00913741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17D26">
        <w:rPr>
          <w:rFonts w:eastAsia="Calibri"/>
          <w:sz w:val="28"/>
          <w:szCs w:val="28"/>
          <w:lang w:eastAsia="en-US"/>
        </w:rPr>
        <w:t xml:space="preserve">Заявитель или Кандидат, которому по результатам </w:t>
      </w:r>
      <w:r w:rsidR="00B45BF5">
        <w:rPr>
          <w:rFonts w:eastAsia="Calibri"/>
          <w:sz w:val="28"/>
          <w:szCs w:val="28"/>
          <w:lang w:eastAsia="en-US"/>
        </w:rPr>
        <w:t>проверки</w:t>
      </w:r>
      <w:r w:rsidRPr="00D17D26">
        <w:rPr>
          <w:rFonts w:eastAsia="Calibri"/>
          <w:sz w:val="28"/>
          <w:szCs w:val="28"/>
          <w:lang w:eastAsia="en-US"/>
        </w:rPr>
        <w:t xml:space="preserve"> присвоен</w:t>
      </w:r>
      <w:r w:rsidR="00A7357C">
        <w:rPr>
          <w:rFonts w:eastAsia="Calibri"/>
          <w:sz w:val="28"/>
          <w:szCs w:val="28"/>
          <w:lang w:eastAsia="en-US"/>
        </w:rPr>
        <w:t>ы</w:t>
      </w:r>
      <w:r w:rsidRPr="00D17D26">
        <w:rPr>
          <w:rFonts w:eastAsia="Calibri"/>
          <w:sz w:val="28"/>
          <w:szCs w:val="28"/>
          <w:lang w:eastAsia="en-US"/>
        </w:rPr>
        <w:t xml:space="preserve"> оценк</w:t>
      </w:r>
      <w:r w:rsidR="00A7357C">
        <w:rPr>
          <w:rFonts w:eastAsia="Calibri"/>
          <w:sz w:val="28"/>
          <w:szCs w:val="28"/>
          <w:lang w:eastAsia="en-US"/>
        </w:rPr>
        <w:t>и</w:t>
      </w:r>
      <w:r w:rsidRPr="00D17D26">
        <w:rPr>
          <w:rFonts w:eastAsia="Calibri"/>
          <w:sz w:val="28"/>
          <w:szCs w:val="28"/>
          <w:lang w:eastAsia="en-US"/>
        </w:rPr>
        <w:t xml:space="preserve"> «</w:t>
      </w:r>
      <w:r w:rsidR="00A7357C">
        <w:rPr>
          <w:rFonts w:eastAsia="Calibri"/>
          <w:sz w:val="28"/>
          <w:szCs w:val="28"/>
          <w:lang w:eastAsia="en-US"/>
        </w:rPr>
        <w:t>хорошо</w:t>
      </w:r>
      <w:r w:rsidRPr="00D17D26">
        <w:rPr>
          <w:rFonts w:eastAsia="Calibri"/>
          <w:sz w:val="28"/>
          <w:szCs w:val="28"/>
          <w:lang w:eastAsia="en-US"/>
        </w:rPr>
        <w:t>»</w:t>
      </w:r>
      <w:r w:rsidR="00A7357C">
        <w:rPr>
          <w:rFonts w:eastAsia="Calibri"/>
          <w:sz w:val="28"/>
          <w:szCs w:val="28"/>
          <w:lang w:eastAsia="en-US"/>
        </w:rPr>
        <w:t xml:space="preserve"> или «отлично»</w:t>
      </w:r>
      <w:r w:rsidRPr="00D17D26">
        <w:rPr>
          <w:rFonts w:eastAsia="Calibri"/>
          <w:sz w:val="28"/>
          <w:szCs w:val="28"/>
          <w:lang w:eastAsia="en-US"/>
        </w:rPr>
        <w:t xml:space="preserve"> может претендовать на статус члена Ассоциации.</w:t>
      </w:r>
      <w:r w:rsidR="004C0018" w:rsidRPr="004C0018">
        <w:rPr>
          <w:rFonts w:eastAsia="Calibri"/>
          <w:sz w:val="28"/>
          <w:szCs w:val="28"/>
          <w:lang w:eastAsia="en-US"/>
        </w:rPr>
        <w:t xml:space="preserve"> </w:t>
      </w:r>
      <w:r w:rsidR="004C0018">
        <w:rPr>
          <w:rFonts w:eastAsia="Calibri"/>
          <w:sz w:val="28"/>
          <w:szCs w:val="28"/>
          <w:lang w:eastAsia="en-US"/>
        </w:rPr>
        <w:t>При этом окончательное решение принимается Наблюдательным советом Ассоциации.</w:t>
      </w:r>
    </w:p>
    <w:p w:rsidR="00913741" w:rsidRPr="000D414F" w:rsidRDefault="00913741" w:rsidP="00B06BFE">
      <w:pPr>
        <w:pStyle w:val="a3"/>
        <w:numPr>
          <w:ilvl w:val="2"/>
          <w:numId w:val="129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26D41">
        <w:rPr>
          <w:rFonts w:eastAsia="Calibri"/>
          <w:sz w:val="28"/>
          <w:szCs w:val="28"/>
          <w:lang w:eastAsia="en-US"/>
        </w:rPr>
        <w:t xml:space="preserve">Член Ассоциации, </w:t>
      </w:r>
      <w:r w:rsidRPr="001658CB">
        <w:rPr>
          <w:rFonts w:eastAsia="Calibri"/>
          <w:sz w:val="28"/>
          <w:szCs w:val="28"/>
          <w:lang w:eastAsia="en-US"/>
        </w:rPr>
        <w:t xml:space="preserve">которому по результатам </w:t>
      </w:r>
      <w:r w:rsidR="00B45BF5">
        <w:rPr>
          <w:rFonts w:eastAsia="Calibri"/>
          <w:sz w:val="28"/>
          <w:szCs w:val="28"/>
          <w:lang w:eastAsia="en-US"/>
        </w:rPr>
        <w:t>мониторинга</w:t>
      </w:r>
      <w:r w:rsidRPr="001658CB">
        <w:rPr>
          <w:rFonts w:eastAsia="Calibri"/>
          <w:sz w:val="28"/>
          <w:szCs w:val="28"/>
          <w:lang w:eastAsia="en-US"/>
        </w:rPr>
        <w:t xml:space="preserve"> присвоена оценка «неудовлетворительно» или «кандидатский уровень» может быть исключен</w:t>
      </w:r>
      <w:r w:rsidRPr="00762A25">
        <w:rPr>
          <w:rFonts w:eastAsia="Calibri"/>
          <w:sz w:val="28"/>
          <w:szCs w:val="28"/>
          <w:lang w:eastAsia="en-US"/>
        </w:rPr>
        <w:t xml:space="preserve"> из членов Ассоциации</w:t>
      </w:r>
      <w:r w:rsidR="00A7357C">
        <w:rPr>
          <w:rFonts w:eastAsia="Calibri"/>
          <w:sz w:val="28"/>
          <w:szCs w:val="28"/>
          <w:lang w:eastAsia="en-US"/>
        </w:rPr>
        <w:t>. При этом окончательное решение принимает</w:t>
      </w:r>
      <w:r w:rsidR="004D0BCD">
        <w:rPr>
          <w:rFonts w:eastAsia="Calibri"/>
          <w:sz w:val="28"/>
          <w:szCs w:val="28"/>
          <w:lang w:eastAsia="en-US"/>
        </w:rPr>
        <w:t>ся</w:t>
      </w:r>
      <w:r w:rsidRPr="00762A25">
        <w:rPr>
          <w:rFonts w:eastAsia="Calibri"/>
          <w:sz w:val="28"/>
          <w:szCs w:val="28"/>
          <w:lang w:eastAsia="en-US"/>
        </w:rPr>
        <w:t xml:space="preserve"> Общ</w:t>
      </w:r>
      <w:r w:rsidR="004D0BCD">
        <w:rPr>
          <w:rFonts w:eastAsia="Calibri"/>
          <w:sz w:val="28"/>
          <w:szCs w:val="28"/>
          <w:lang w:eastAsia="en-US"/>
        </w:rPr>
        <w:t>им</w:t>
      </w:r>
      <w:r w:rsidRPr="00762A25">
        <w:rPr>
          <w:rFonts w:eastAsia="Calibri"/>
          <w:sz w:val="28"/>
          <w:szCs w:val="28"/>
          <w:lang w:eastAsia="en-US"/>
        </w:rPr>
        <w:t xml:space="preserve"> собрани</w:t>
      </w:r>
      <w:r w:rsidR="004D0BCD">
        <w:rPr>
          <w:rFonts w:eastAsia="Calibri"/>
          <w:sz w:val="28"/>
          <w:szCs w:val="28"/>
          <w:lang w:eastAsia="en-US"/>
        </w:rPr>
        <w:t>ем</w:t>
      </w:r>
      <w:r w:rsidRPr="0049250E">
        <w:rPr>
          <w:rFonts w:eastAsia="Calibri"/>
          <w:sz w:val="28"/>
          <w:szCs w:val="28"/>
          <w:lang w:eastAsia="en-US"/>
        </w:rPr>
        <w:t xml:space="preserve"> членов Ассоциации</w:t>
      </w:r>
      <w:r w:rsidRPr="000D414F">
        <w:rPr>
          <w:rFonts w:eastAsia="Calibri"/>
          <w:sz w:val="28"/>
          <w:szCs w:val="28"/>
          <w:lang w:eastAsia="en-US"/>
        </w:rPr>
        <w:t>.</w:t>
      </w:r>
    </w:p>
    <w:p w:rsidR="00913741" w:rsidRDefault="00913741" w:rsidP="00B06BFE">
      <w:pPr>
        <w:pStyle w:val="a3"/>
        <w:tabs>
          <w:tab w:val="left" w:pos="0"/>
        </w:tabs>
        <w:spacing w:before="120"/>
        <w:ind w:left="709" w:hanging="709"/>
        <w:contextualSpacing w:val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</w:t>
      </w:r>
    </w:p>
    <w:p w:rsidR="002C4671" w:rsidRPr="00915293" w:rsidRDefault="002C4671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8" w:name="_Toc56421494"/>
      <w:r w:rsidRPr="00915293">
        <w:t>Требования к финансовой устойчивости и оценка критериев</w:t>
      </w:r>
      <w:bookmarkEnd w:id="8"/>
    </w:p>
    <w:p w:rsidR="007540F4" w:rsidRPr="0032718F" w:rsidRDefault="007540F4" w:rsidP="0032718F">
      <w:pPr>
        <w:pStyle w:val="a3"/>
        <w:numPr>
          <w:ilvl w:val="2"/>
          <w:numId w:val="173"/>
        </w:numPr>
        <w:spacing w:before="120"/>
        <w:ind w:left="851" w:hanging="851"/>
        <w:jc w:val="both"/>
        <w:rPr>
          <w:rFonts w:eastAsia="Calibri"/>
          <w:sz w:val="28"/>
          <w:lang w:eastAsia="en-US"/>
        </w:rPr>
      </w:pPr>
      <w:r w:rsidRPr="0032718F">
        <w:rPr>
          <w:rFonts w:eastAsia="Calibri"/>
          <w:sz w:val="28"/>
          <w:lang w:eastAsia="en-US"/>
        </w:rPr>
        <w:t xml:space="preserve">Ассоциация оценивает </w:t>
      </w:r>
      <w:r w:rsidR="0077286F" w:rsidRPr="0032718F">
        <w:rPr>
          <w:rFonts w:eastAsia="Calibri"/>
          <w:sz w:val="28"/>
          <w:lang w:eastAsia="en-US"/>
        </w:rPr>
        <w:t xml:space="preserve">Заявителей, </w:t>
      </w:r>
      <w:r w:rsidRPr="0032718F">
        <w:rPr>
          <w:rFonts w:eastAsia="Calibri"/>
          <w:sz w:val="28"/>
          <w:lang w:eastAsia="en-US"/>
        </w:rPr>
        <w:t>членов Ассоциации и Кандидатов на соответствие</w:t>
      </w:r>
      <w:r w:rsidR="0077286F" w:rsidRPr="0032718F">
        <w:rPr>
          <w:rFonts w:eastAsia="Calibri"/>
          <w:sz w:val="28"/>
          <w:lang w:eastAsia="en-US"/>
        </w:rPr>
        <w:t xml:space="preserve"> установленным требованиям к финансовой устойчивости (Приложение </w:t>
      </w:r>
      <w:r w:rsidR="00A53402" w:rsidRPr="0032718F">
        <w:rPr>
          <w:rFonts w:eastAsia="Calibri"/>
          <w:sz w:val="28"/>
          <w:lang w:eastAsia="en-US"/>
        </w:rPr>
        <w:t>4</w:t>
      </w:r>
      <w:r w:rsidR="0077286F" w:rsidRPr="0032718F">
        <w:rPr>
          <w:rFonts w:eastAsia="Calibri"/>
          <w:sz w:val="28"/>
          <w:lang w:eastAsia="en-US"/>
        </w:rPr>
        <w:t xml:space="preserve">) </w:t>
      </w:r>
      <w:r w:rsidRPr="0032718F">
        <w:rPr>
          <w:rFonts w:eastAsia="Calibri"/>
          <w:sz w:val="28"/>
          <w:lang w:eastAsia="en-US"/>
        </w:rPr>
        <w:t xml:space="preserve"> </w:t>
      </w:r>
      <w:r w:rsidR="002C4671" w:rsidRPr="0032718F">
        <w:rPr>
          <w:rFonts w:eastAsia="Calibri"/>
          <w:sz w:val="28"/>
          <w:lang w:eastAsia="en-US"/>
        </w:rPr>
        <w:t>на основании данных бухгалтерского баланса за год, предшествующий году подачи заявления на вступление в Ассоциацию</w:t>
      </w:r>
      <w:r w:rsidRPr="0032718F">
        <w:rPr>
          <w:rFonts w:eastAsia="Calibri"/>
          <w:sz w:val="28"/>
          <w:lang w:eastAsia="en-US"/>
        </w:rPr>
        <w:t>.</w:t>
      </w:r>
    </w:p>
    <w:p w:rsidR="00A50FE0" w:rsidRPr="0032718F" w:rsidRDefault="004D0BCD" w:rsidP="0032718F">
      <w:pPr>
        <w:pStyle w:val="a3"/>
        <w:numPr>
          <w:ilvl w:val="2"/>
          <w:numId w:val="173"/>
        </w:numPr>
        <w:spacing w:before="120"/>
        <w:ind w:left="851" w:hanging="851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Соответствие </w:t>
      </w:r>
      <w:r w:rsidR="00A50FE0">
        <w:rPr>
          <w:rFonts w:eastAsia="Calibri"/>
          <w:sz w:val="28"/>
          <w:lang w:eastAsia="en-US"/>
        </w:rPr>
        <w:t>Заявителя, Кандидата или члена Ассоциации</w:t>
      </w:r>
      <w:r>
        <w:rPr>
          <w:rFonts w:eastAsia="Calibri"/>
          <w:sz w:val="28"/>
          <w:lang w:eastAsia="en-US"/>
        </w:rPr>
        <w:t xml:space="preserve"> требованиям к финансовой устойчивости</w:t>
      </w:r>
      <w:r w:rsidR="00A50FE0">
        <w:rPr>
          <w:rFonts w:eastAsia="Calibri"/>
          <w:sz w:val="28"/>
          <w:lang w:eastAsia="en-US"/>
        </w:rPr>
        <w:t xml:space="preserve"> оценивается </w:t>
      </w:r>
      <w:r>
        <w:rPr>
          <w:rFonts w:eastAsia="Calibri"/>
          <w:sz w:val="28"/>
          <w:lang w:eastAsia="en-US"/>
        </w:rPr>
        <w:t>в</w:t>
      </w:r>
      <w:r w:rsidR="0077286F">
        <w:rPr>
          <w:rFonts w:eastAsia="Calibri"/>
          <w:sz w:val="28"/>
          <w:lang w:eastAsia="en-US"/>
        </w:rPr>
        <w:t xml:space="preserve"> зависимости от присвоенного количества баллов</w:t>
      </w:r>
      <w:r w:rsidR="00A50FE0">
        <w:rPr>
          <w:rFonts w:eastAsia="Calibri"/>
          <w:sz w:val="28"/>
          <w:lang w:eastAsia="en-US"/>
        </w:rPr>
        <w:t>, указанного в Приложении</w:t>
      </w:r>
      <w:r>
        <w:rPr>
          <w:rFonts w:eastAsia="Calibri"/>
          <w:sz w:val="28"/>
          <w:lang w:eastAsia="en-US"/>
        </w:rPr>
        <w:t xml:space="preserve"> 5.</w:t>
      </w:r>
      <w:r w:rsidR="0077286F">
        <w:rPr>
          <w:rFonts w:eastAsia="Calibri"/>
          <w:sz w:val="28"/>
          <w:lang w:eastAsia="en-US"/>
        </w:rPr>
        <w:t xml:space="preserve"> </w:t>
      </w:r>
    </w:p>
    <w:p w:rsidR="001230C4" w:rsidRPr="003D63AC" w:rsidRDefault="001230C4" w:rsidP="00B06BFE">
      <w:pPr>
        <w:pStyle w:val="a3"/>
        <w:spacing w:before="120"/>
        <w:ind w:left="709"/>
        <w:contextualSpacing w:val="0"/>
        <w:jc w:val="both"/>
        <w:rPr>
          <w:rFonts w:eastAsia="Calibri"/>
          <w:sz w:val="28"/>
          <w:lang w:eastAsia="en-US"/>
        </w:rPr>
      </w:pPr>
    </w:p>
    <w:p w:rsidR="0060088C" w:rsidRPr="0060088C" w:rsidRDefault="0060088C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9" w:name="_Toc56421495"/>
      <w:r w:rsidRPr="0060088C">
        <w:lastRenderedPageBreak/>
        <w:t>Требования к деловой репутации и оценка критериев</w:t>
      </w:r>
      <w:bookmarkEnd w:id="9"/>
    </w:p>
    <w:p w:rsidR="009812E0" w:rsidRPr="00AF4B72" w:rsidRDefault="00034DE5" w:rsidP="00AF4B72">
      <w:pPr>
        <w:pStyle w:val="a3"/>
        <w:numPr>
          <w:ilvl w:val="2"/>
          <w:numId w:val="170"/>
        </w:numPr>
        <w:ind w:left="851" w:hanging="851"/>
        <w:jc w:val="both"/>
        <w:rPr>
          <w:rFonts w:eastAsia="Calibri"/>
          <w:sz w:val="28"/>
        </w:rPr>
      </w:pPr>
      <w:r w:rsidRPr="00AF4B72">
        <w:rPr>
          <w:rFonts w:eastAsia="Calibri"/>
          <w:sz w:val="28"/>
        </w:rPr>
        <w:t xml:space="preserve">Ассоциация оценивает </w:t>
      </w:r>
      <w:r w:rsidR="004E24A8" w:rsidRPr="00AF4B72">
        <w:rPr>
          <w:rFonts w:eastAsia="Calibri"/>
          <w:sz w:val="28"/>
        </w:rPr>
        <w:t xml:space="preserve">Заявителей, членов Ассоциации и Кандидатов на соответствие установленным требованиям к деловой репутации (Приложение </w:t>
      </w:r>
      <w:r w:rsidR="00A53402" w:rsidRPr="00AF4B72">
        <w:rPr>
          <w:rFonts w:eastAsia="Calibri"/>
          <w:sz w:val="28"/>
        </w:rPr>
        <w:t>4</w:t>
      </w:r>
      <w:r w:rsidR="004E24A8" w:rsidRPr="00AF4B72">
        <w:rPr>
          <w:rFonts w:eastAsia="Calibri"/>
          <w:sz w:val="28"/>
        </w:rPr>
        <w:t>)  на основании заполненной анкеты и приложенных документов.</w:t>
      </w:r>
    </w:p>
    <w:p w:rsidR="004D0BCD" w:rsidRPr="00AF4B72" w:rsidRDefault="004D0BCD" w:rsidP="00AF4B72">
      <w:pPr>
        <w:pStyle w:val="a3"/>
        <w:numPr>
          <w:ilvl w:val="2"/>
          <w:numId w:val="170"/>
        </w:numPr>
        <w:ind w:left="851" w:hanging="851"/>
        <w:jc w:val="both"/>
        <w:rPr>
          <w:rFonts w:eastAsia="Calibri"/>
          <w:sz w:val="28"/>
        </w:rPr>
      </w:pPr>
      <w:r w:rsidRPr="00AF4B72">
        <w:rPr>
          <w:rFonts w:eastAsia="Calibri"/>
          <w:sz w:val="28"/>
        </w:rPr>
        <w:t xml:space="preserve">Соответствие Заявителя, Кандидата или члена Ассоциации требованиям к </w:t>
      </w:r>
      <w:r w:rsidR="009812E0">
        <w:rPr>
          <w:rFonts w:eastAsia="Calibri"/>
          <w:sz w:val="28"/>
        </w:rPr>
        <w:t>деловой репутации</w:t>
      </w:r>
      <w:r w:rsidRPr="00AF4B72">
        <w:rPr>
          <w:rFonts w:eastAsia="Calibri"/>
          <w:sz w:val="28"/>
        </w:rPr>
        <w:t xml:space="preserve"> оценивается в зависимости от присвоенного количества баллов, указанного в Приложении 5. </w:t>
      </w:r>
    </w:p>
    <w:p w:rsidR="00034DE5" w:rsidRPr="00052709" w:rsidRDefault="009812E0" w:rsidP="00C4780B">
      <w:pPr>
        <w:tabs>
          <w:tab w:val="left" w:pos="8341"/>
        </w:tabs>
        <w:spacing w:before="120"/>
        <w:ind w:left="709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60088C" w:rsidRPr="00915293" w:rsidRDefault="0060088C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0" w:name="_Toc56421496"/>
      <w:r w:rsidRPr="00915293">
        <w:t>Требования к состоянию производства и оценка критериев</w:t>
      </w:r>
      <w:bookmarkEnd w:id="10"/>
    </w:p>
    <w:p w:rsidR="00DC7285" w:rsidRPr="00F16798" w:rsidRDefault="00DC7285" w:rsidP="009A684B">
      <w:pPr>
        <w:pStyle w:val="a3"/>
        <w:numPr>
          <w:ilvl w:val="2"/>
          <w:numId w:val="107"/>
        </w:numPr>
        <w:spacing w:before="120"/>
        <w:ind w:left="851" w:hanging="851"/>
        <w:contextualSpacing w:val="0"/>
        <w:jc w:val="both"/>
        <w:rPr>
          <w:rFonts w:eastAsia="Calibri"/>
          <w:sz w:val="28"/>
          <w:lang w:eastAsia="en-US"/>
        </w:rPr>
      </w:pPr>
      <w:r w:rsidRPr="00F16798">
        <w:rPr>
          <w:rFonts w:eastAsia="Calibri"/>
          <w:sz w:val="28"/>
          <w:lang w:eastAsia="en-US"/>
        </w:rPr>
        <w:t xml:space="preserve">Ассоциация оценивает  Заявителей, членов Ассоциации и Кандидатов на соответствие установленным требованиям к </w:t>
      </w:r>
      <w:r>
        <w:rPr>
          <w:rFonts w:eastAsia="Calibri"/>
          <w:sz w:val="28"/>
          <w:lang w:eastAsia="en-US"/>
        </w:rPr>
        <w:t>состоянию производства</w:t>
      </w:r>
      <w:r w:rsidRPr="00F16798">
        <w:rPr>
          <w:rFonts w:eastAsia="Calibri"/>
          <w:sz w:val="28"/>
          <w:lang w:eastAsia="en-US"/>
        </w:rPr>
        <w:t xml:space="preserve"> (Приложение </w:t>
      </w:r>
      <w:r w:rsidR="00A53402">
        <w:rPr>
          <w:rFonts w:eastAsia="Calibri"/>
          <w:sz w:val="28"/>
          <w:lang w:eastAsia="en-US"/>
        </w:rPr>
        <w:t>4</w:t>
      </w:r>
      <w:r w:rsidRPr="00F16798">
        <w:rPr>
          <w:rFonts w:eastAsia="Calibri"/>
          <w:sz w:val="28"/>
          <w:lang w:eastAsia="en-US"/>
        </w:rPr>
        <w:t xml:space="preserve">)  на основании </w:t>
      </w:r>
      <w:r>
        <w:rPr>
          <w:rFonts w:eastAsia="Calibri"/>
          <w:sz w:val="28"/>
          <w:lang w:eastAsia="en-US"/>
        </w:rPr>
        <w:t>представленных документов</w:t>
      </w:r>
      <w:r w:rsidRPr="00F16798">
        <w:rPr>
          <w:rFonts w:eastAsia="Calibri"/>
          <w:sz w:val="28"/>
          <w:lang w:eastAsia="en-US"/>
        </w:rPr>
        <w:t>.</w:t>
      </w:r>
    </w:p>
    <w:p w:rsidR="009812E0" w:rsidRDefault="009812E0" w:rsidP="00C4780B">
      <w:pPr>
        <w:pStyle w:val="a3"/>
        <w:numPr>
          <w:ilvl w:val="2"/>
          <w:numId w:val="107"/>
        </w:numPr>
        <w:ind w:left="851" w:hanging="851"/>
        <w:jc w:val="both"/>
        <w:rPr>
          <w:rFonts w:eastAsia="Calibri"/>
          <w:sz w:val="28"/>
        </w:rPr>
      </w:pPr>
      <w:r w:rsidRPr="00C9315D">
        <w:rPr>
          <w:rFonts w:eastAsia="Calibri"/>
          <w:sz w:val="28"/>
        </w:rPr>
        <w:t xml:space="preserve">Соответствие Заявителя, Кандидата или члена Ассоциации требованиям к </w:t>
      </w:r>
      <w:r>
        <w:rPr>
          <w:rFonts w:eastAsia="Calibri"/>
          <w:sz w:val="28"/>
        </w:rPr>
        <w:t>состоянию производства</w:t>
      </w:r>
      <w:r w:rsidRPr="00C9315D">
        <w:rPr>
          <w:rFonts w:eastAsia="Calibri"/>
          <w:sz w:val="28"/>
        </w:rPr>
        <w:t xml:space="preserve"> оценивается в зависимости от присвоенного количества баллов, указанного в Приложении 5. </w:t>
      </w:r>
    </w:p>
    <w:p w:rsidR="00AF62A1" w:rsidRPr="00C9315D" w:rsidRDefault="00AF62A1" w:rsidP="00AF62A1">
      <w:pPr>
        <w:pStyle w:val="a3"/>
        <w:ind w:left="851"/>
        <w:jc w:val="both"/>
        <w:rPr>
          <w:rFonts w:eastAsia="Calibri"/>
          <w:sz w:val="28"/>
        </w:rPr>
      </w:pPr>
    </w:p>
    <w:p w:rsidR="00C4411E" w:rsidRPr="00D41A11" w:rsidRDefault="003D63AC" w:rsidP="00766298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11" w:name="_Toc56421497"/>
      <w:r>
        <w:t xml:space="preserve">ПОРЯДОК И </w:t>
      </w:r>
      <w:r w:rsidR="0081684F" w:rsidRPr="00B61D52">
        <w:t>УСЛОВИЯ ПРИЕМА В ЧЛЕНЫ АССОЦИАЦИИ</w:t>
      </w:r>
      <w:bookmarkEnd w:id="11"/>
    </w:p>
    <w:p w:rsidR="000A34D7" w:rsidRPr="007E171A" w:rsidRDefault="003D63AC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2" w:name="_Toc56421498"/>
      <w:r>
        <w:t xml:space="preserve">Порядок получения </w:t>
      </w:r>
      <w:r w:rsidR="0060088C" w:rsidRPr="007E171A">
        <w:t>статус</w:t>
      </w:r>
      <w:r w:rsidR="005A0B5C">
        <w:t>а</w:t>
      </w:r>
      <w:r w:rsidR="00D44E97">
        <w:t xml:space="preserve"> Заявитель</w:t>
      </w:r>
      <w:bookmarkEnd w:id="12"/>
    </w:p>
    <w:p w:rsidR="00D44E97" w:rsidRDefault="009812E0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  <w:r w:rsidR="0018778C">
        <w:rPr>
          <w:color w:val="auto"/>
          <w:sz w:val="28"/>
          <w:szCs w:val="28"/>
        </w:rPr>
        <w:t xml:space="preserve"> </w:t>
      </w:r>
      <w:r w:rsidR="00D44E97">
        <w:rPr>
          <w:color w:val="auto"/>
          <w:sz w:val="28"/>
          <w:szCs w:val="28"/>
        </w:rPr>
        <w:t>Ассоциаци</w:t>
      </w:r>
      <w:r w:rsidR="00EB710F">
        <w:rPr>
          <w:color w:val="auto"/>
          <w:sz w:val="28"/>
          <w:szCs w:val="28"/>
        </w:rPr>
        <w:t>и</w:t>
      </w:r>
      <w:r w:rsidR="00D44E97">
        <w:rPr>
          <w:color w:val="auto"/>
          <w:sz w:val="28"/>
          <w:szCs w:val="28"/>
        </w:rPr>
        <w:t xml:space="preserve"> </w:t>
      </w:r>
      <w:r w:rsidR="0018778C">
        <w:rPr>
          <w:color w:val="auto"/>
          <w:sz w:val="28"/>
          <w:szCs w:val="28"/>
        </w:rPr>
        <w:t xml:space="preserve">о приеме </w:t>
      </w:r>
      <w:r w:rsidR="00D44E97">
        <w:rPr>
          <w:color w:val="auto"/>
          <w:sz w:val="28"/>
          <w:szCs w:val="28"/>
        </w:rPr>
        <w:t xml:space="preserve">юридического лица в члены Ассоциации </w:t>
      </w:r>
      <w:r w:rsidR="00EB710F">
        <w:rPr>
          <w:color w:val="auto"/>
          <w:sz w:val="28"/>
          <w:szCs w:val="28"/>
        </w:rPr>
        <w:t xml:space="preserve">должно быть принято по итогам </w:t>
      </w:r>
      <w:r w:rsidR="00D44E97">
        <w:rPr>
          <w:color w:val="auto"/>
          <w:sz w:val="28"/>
          <w:szCs w:val="28"/>
        </w:rPr>
        <w:t>проверки информац</w:t>
      </w:r>
      <w:proofErr w:type="gramStart"/>
      <w:r w:rsidR="00D44E97">
        <w:rPr>
          <w:color w:val="auto"/>
          <w:sz w:val="28"/>
          <w:szCs w:val="28"/>
        </w:rPr>
        <w:t>ии о ю</w:t>
      </w:r>
      <w:proofErr w:type="gramEnd"/>
      <w:r w:rsidR="00D44E97">
        <w:rPr>
          <w:color w:val="auto"/>
          <w:sz w:val="28"/>
          <w:szCs w:val="28"/>
        </w:rPr>
        <w:t>ридическом лице, обратившемся с заявлением о вступлении в Ассоциацию.</w:t>
      </w:r>
    </w:p>
    <w:p w:rsidR="00D44E97" w:rsidRDefault="00D44E97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 о приеме в Ассоциацию подается на имя единоличного исполнительного органа Ассоциации – Директора.</w:t>
      </w:r>
    </w:p>
    <w:p w:rsidR="00D44E97" w:rsidRDefault="00D44E97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Юридическому лицу, обратившемуся с заявлением о приеме в члены Ассоциации, присваивается статус </w:t>
      </w:r>
      <w:r w:rsidR="00A72F1F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Заявител</w:t>
      </w:r>
      <w:r w:rsidR="00A72F1F">
        <w:rPr>
          <w:color w:val="auto"/>
          <w:sz w:val="28"/>
          <w:szCs w:val="28"/>
        </w:rPr>
        <w:t>ь»</w:t>
      </w:r>
      <w:r>
        <w:rPr>
          <w:color w:val="auto"/>
          <w:sz w:val="28"/>
          <w:szCs w:val="28"/>
        </w:rPr>
        <w:t xml:space="preserve"> с момента уплаты юридическим лицом Кандидатского взноса на условиях и в порядке, предусмотренном Положением о взносах в Ассоциации. </w:t>
      </w:r>
    </w:p>
    <w:p w:rsidR="004573F0" w:rsidRPr="002D0F68" w:rsidRDefault="00D44E97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информации о Заявителе проводится </w:t>
      </w:r>
      <w:r w:rsidR="004573F0" w:rsidRPr="002D0F68">
        <w:rPr>
          <w:color w:val="auto"/>
          <w:sz w:val="28"/>
          <w:szCs w:val="28"/>
        </w:rPr>
        <w:t xml:space="preserve">силами Ассоциации или силами привлеченных </w:t>
      </w:r>
      <w:r w:rsidR="004573F0" w:rsidRPr="005C3B11">
        <w:rPr>
          <w:color w:val="auto"/>
          <w:sz w:val="28"/>
          <w:szCs w:val="28"/>
        </w:rPr>
        <w:t xml:space="preserve">специалистов  </w:t>
      </w:r>
      <w:r w:rsidR="004573F0" w:rsidRPr="002573DB">
        <w:rPr>
          <w:color w:val="auto"/>
          <w:sz w:val="28"/>
          <w:szCs w:val="28"/>
        </w:rPr>
        <w:t xml:space="preserve">согласно одной из утвержденных схем проверок (Приложение </w:t>
      </w:r>
      <w:r w:rsidR="00A53402">
        <w:rPr>
          <w:color w:val="auto"/>
          <w:sz w:val="28"/>
          <w:szCs w:val="28"/>
        </w:rPr>
        <w:t>5</w:t>
      </w:r>
      <w:r w:rsidR="004573F0" w:rsidRPr="002573DB">
        <w:rPr>
          <w:color w:val="auto"/>
          <w:sz w:val="28"/>
          <w:szCs w:val="28"/>
        </w:rPr>
        <w:t xml:space="preserve"> к настоящему Положению).</w:t>
      </w:r>
    </w:p>
    <w:p w:rsidR="004573F0" w:rsidRPr="002D0F68" w:rsidRDefault="004573F0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 xml:space="preserve">Выбор схемы проверки зависит: </w:t>
      </w:r>
    </w:p>
    <w:p w:rsidR="004573F0" w:rsidRPr="009A684B" w:rsidRDefault="004573F0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 xml:space="preserve">от принадлежности </w:t>
      </w:r>
      <w:r w:rsidR="00054F4A" w:rsidRPr="009A684B">
        <w:rPr>
          <w:rFonts w:eastAsia="Calibri"/>
          <w:sz w:val="28"/>
          <w:lang w:eastAsia="en-US"/>
        </w:rPr>
        <w:t>Заявителя</w:t>
      </w:r>
      <w:r w:rsidRPr="009A684B">
        <w:rPr>
          <w:rFonts w:eastAsia="Calibri"/>
          <w:sz w:val="28"/>
          <w:lang w:eastAsia="en-US"/>
        </w:rPr>
        <w:t xml:space="preserve"> к Группе юридических лиц</w:t>
      </w:r>
      <w:r w:rsidR="00054F4A" w:rsidRPr="009A684B">
        <w:rPr>
          <w:rFonts w:eastAsia="Calibri"/>
          <w:sz w:val="28"/>
          <w:lang w:eastAsia="en-US"/>
        </w:rPr>
        <w:t>, как это определено в п. 1.2.2.</w:t>
      </w:r>
      <w:r w:rsidR="00796A8D" w:rsidRPr="009A684B">
        <w:rPr>
          <w:rFonts w:eastAsia="Calibri"/>
          <w:sz w:val="28"/>
          <w:lang w:eastAsia="en-US"/>
        </w:rPr>
        <w:t xml:space="preserve"> настоящего </w:t>
      </w:r>
      <w:r w:rsidR="00054F4A" w:rsidRPr="009A684B">
        <w:rPr>
          <w:rFonts w:eastAsia="Calibri"/>
          <w:sz w:val="28"/>
          <w:lang w:eastAsia="en-US"/>
        </w:rPr>
        <w:t>П</w:t>
      </w:r>
      <w:r w:rsidR="00796A8D" w:rsidRPr="009A684B">
        <w:rPr>
          <w:rFonts w:eastAsia="Calibri"/>
          <w:sz w:val="28"/>
          <w:lang w:eastAsia="en-US"/>
        </w:rPr>
        <w:t>оложения</w:t>
      </w:r>
      <w:r w:rsidRPr="009A684B">
        <w:rPr>
          <w:rFonts w:eastAsia="Calibri"/>
          <w:sz w:val="28"/>
          <w:lang w:eastAsia="en-US"/>
        </w:rPr>
        <w:t>;</w:t>
      </w:r>
    </w:p>
    <w:p w:rsidR="004573F0" w:rsidRPr="009A684B" w:rsidRDefault="004573F0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lastRenderedPageBreak/>
        <w:t xml:space="preserve">от наличия у </w:t>
      </w:r>
      <w:r w:rsidR="00054F4A" w:rsidRPr="009A684B">
        <w:rPr>
          <w:rFonts w:eastAsia="Calibri"/>
          <w:sz w:val="28"/>
          <w:lang w:eastAsia="en-US"/>
        </w:rPr>
        <w:t>Заявителя</w:t>
      </w:r>
      <w:r w:rsidR="004045F1" w:rsidRPr="009A684B">
        <w:rPr>
          <w:rFonts w:eastAsia="Calibri"/>
          <w:sz w:val="28"/>
          <w:lang w:eastAsia="en-US"/>
        </w:rPr>
        <w:t xml:space="preserve"> </w:t>
      </w:r>
      <w:r w:rsidRPr="009A684B">
        <w:rPr>
          <w:rFonts w:eastAsia="Calibri"/>
          <w:sz w:val="28"/>
          <w:lang w:eastAsia="en-US"/>
        </w:rPr>
        <w:t xml:space="preserve">действующего сертификата Системы </w:t>
      </w:r>
      <w:r w:rsidR="0090626B">
        <w:rPr>
          <w:rFonts w:eastAsia="Calibri"/>
          <w:sz w:val="28"/>
          <w:lang w:eastAsia="en-US"/>
        </w:rPr>
        <w:t>ГАЗСЕРТ</w:t>
      </w:r>
      <w:r w:rsidRPr="009A684B">
        <w:rPr>
          <w:rFonts w:eastAsia="Calibri"/>
          <w:sz w:val="28"/>
          <w:lang w:eastAsia="en-US"/>
        </w:rPr>
        <w:t>.</w:t>
      </w:r>
    </w:p>
    <w:p w:rsidR="00562AC9" w:rsidRPr="00915293" w:rsidRDefault="00562AC9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>Заявление и прилагаемые к нему документы</w:t>
      </w:r>
      <w:r w:rsidRPr="00915293">
        <w:rPr>
          <w:color w:val="auto"/>
          <w:sz w:val="28"/>
          <w:szCs w:val="28"/>
        </w:rPr>
        <w:t xml:space="preserve"> подаются в Ассоциацию по месту ее нахождения уполномоченным представителем </w:t>
      </w:r>
      <w:r w:rsidR="00994B4A">
        <w:rPr>
          <w:color w:val="auto"/>
          <w:sz w:val="28"/>
          <w:szCs w:val="28"/>
        </w:rPr>
        <w:t>З</w:t>
      </w:r>
      <w:r w:rsidR="00994B4A" w:rsidRPr="00915293">
        <w:rPr>
          <w:color w:val="auto"/>
          <w:sz w:val="28"/>
          <w:szCs w:val="28"/>
        </w:rPr>
        <w:t xml:space="preserve">аявителя </w:t>
      </w:r>
      <w:r w:rsidRPr="00915293">
        <w:rPr>
          <w:color w:val="auto"/>
          <w:sz w:val="28"/>
          <w:szCs w:val="28"/>
        </w:rPr>
        <w:t xml:space="preserve">либо направляются почтовым отправлением </w:t>
      </w:r>
      <w:r w:rsidR="008D05E0" w:rsidRPr="00915293">
        <w:rPr>
          <w:color w:val="auto"/>
          <w:sz w:val="28"/>
          <w:szCs w:val="28"/>
        </w:rPr>
        <w:t>с описью вложения и</w:t>
      </w:r>
      <w:r w:rsidRPr="00915293">
        <w:rPr>
          <w:color w:val="auto"/>
          <w:sz w:val="28"/>
          <w:szCs w:val="28"/>
        </w:rPr>
        <w:t xml:space="preserve"> подтверждением получения.</w:t>
      </w:r>
    </w:p>
    <w:p w:rsidR="009A03A3" w:rsidRPr="00915293" w:rsidRDefault="009A03A3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К заявлению </w:t>
      </w:r>
      <w:r w:rsidR="008D05E0" w:rsidRPr="00ED5F5B">
        <w:rPr>
          <w:color w:val="auto"/>
          <w:sz w:val="28"/>
          <w:szCs w:val="28"/>
        </w:rPr>
        <w:t>должны быть</w:t>
      </w:r>
      <w:r w:rsidR="008D05E0" w:rsidRPr="00915293">
        <w:rPr>
          <w:color w:val="auto"/>
          <w:sz w:val="28"/>
          <w:szCs w:val="28"/>
        </w:rPr>
        <w:t xml:space="preserve"> приложены</w:t>
      </w:r>
      <w:r w:rsidRPr="00915293">
        <w:rPr>
          <w:color w:val="auto"/>
          <w:sz w:val="28"/>
          <w:szCs w:val="28"/>
        </w:rPr>
        <w:t xml:space="preserve"> следующие документы: </w:t>
      </w:r>
    </w:p>
    <w:p w:rsidR="009A03A3" w:rsidRPr="00915293" w:rsidRDefault="009A03A3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Учредительные документы  (нотариально заверенные копии); </w:t>
      </w:r>
    </w:p>
    <w:p w:rsidR="009A03A3" w:rsidRPr="00915293" w:rsidRDefault="009A03A3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Свидетельство о государственной регистрации юридического лица </w:t>
      </w:r>
      <w:r w:rsidR="00266185" w:rsidRPr="00915293">
        <w:rPr>
          <w:color w:val="auto"/>
          <w:sz w:val="28"/>
          <w:szCs w:val="28"/>
        </w:rPr>
        <w:t>(нотариально заверенная копия)</w:t>
      </w:r>
      <w:r w:rsidR="00266185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 xml:space="preserve">или лист записи в ЕГРЮЛ (заверенная копия); </w:t>
      </w:r>
    </w:p>
    <w:p w:rsidR="009A03A3" w:rsidRPr="00915293" w:rsidRDefault="009A03A3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Свидетельство </w:t>
      </w:r>
      <w:proofErr w:type="gramStart"/>
      <w:r w:rsidRPr="00915293">
        <w:rPr>
          <w:color w:val="auto"/>
          <w:sz w:val="28"/>
          <w:szCs w:val="28"/>
        </w:rPr>
        <w:t xml:space="preserve">о </w:t>
      </w:r>
      <w:r w:rsidRPr="006E391A">
        <w:rPr>
          <w:color w:val="auto"/>
          <w:sz w:val="28"/>
          <w:szCs w:val="28"/>
        </w:rPr>
        <w:t xml:space="preserve">постановке на учет в налоговом органе </w:t>
      </w:r>
      <w:r w:rsidRPr="00156E58">
        <w:rPr>
          <w:color w:val="auto"/>
          <w:sz w:val="28"/>
          <w:szCs w:val="28"/>
        </w:rPr>
        <w:t>по месту нахождения</w:t>
      </w:r>
      <w:r w:rsidRPr="006E391A">
        <w:rPr>
          <w:color w:val="auto"/>
          <w:sz w:val="28"/>
          <w:szCs w:val="28"/>
        </w:rPr>
        <w:t xml:space="preserve"> на территории</w:t>
      </w:r>
      <w:proofErr w:type="gramEnd"/>
      <w:r w:rsidRPr="00915293">
        <w:rPr>
          <w:color w:val="auto"/>
          <w:sz w:val="28"/>
          <w:szCs w:val="28"/>
        </w:rPr>
        <w:t xml:space="preserve"> Российской Федерации (нотариально заверенная копия);</w:t>
      </w:r>
    </w:p>
    <w:p w:rsidR="008D05E0" w:rsidRPr="002D0F68" w:rsidRDefault="009A03A3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C853CC">
        <w:rPr>
          <w:color w:val="auto"/>
          <w:sz w:val="28"/>
          <w:szCs w:val="28"/>
        </w:rPr>
        <w:t xml:space="preserve">Письменные рекомендации от действующих членов Ассоциации </w:t>
      </w:r>
      <w:r w:rsidR="00796A8D" w:rsidRPr="00C853CC">
        <w:rPr>
          <w:color w:val="auto"/>
          <w:sz w:val="28"/>
          <w:szCs w:val="28"/>
        </w:rPr>
        <w:t>о при</w:t>
      </w:r>
      <w:r w:rsidR="00C853CC" w:rsidRPr="00C853CC">
        <w:rPr>
          <w:color w:val="auto"/>
          <w:sz w:val="28"/>
          <w:szCs w:val="28"/>
        </w:rPr>
        <w:t>еме</w:t>
      </w:r>
      <w:r w:rsidR="00796A8D" w:rsidRPr="00C853CC">
        <w:rPr>
          <w:color w:val="auto"/>
          <w:sz w:val="28"/>
          <w:szCs w:val="28"/>
        </w:rPr>
        <w:t xml:space="preserve"> </w:t>
      </w:r>
      <w:r w:rsidR="00266185" w:rsidRPr="004045F1">
        <w:rPr>
          <w:color w:val="auto"/>
          <w:sz w:val="28"/>
          <w:szCs w:val="28"/>
        </w:rPr>
        <w:t xml:space="preserve"> Заявителя</w:t>
      </w:r>
      <w:r w:rsidR="00266185" w:rsidRPr="00C853CC">
        <w:rPr>
          <w:color w:val="auto"/>
          <w:sz w:val="28"/>
          <w:szCs w:val="28"/>
        </w:rPr>
        <w:t xml:space="preserve"> в число членов Ассоциации</w:t>
      </w:r>
      <w:r w:rsidR="00CA265B" w:rsidRPr="00C853CC">
        <w:rPr>
          <w:color w:val="auto"/>
          <w:sz w:val="28"/>
          <w:szCs w:val="28"/>
        </w:rPr>
        <w:t xml:space="preserve"> при их наличии</w:t>
      </w:r>
      <w:r w:rsidR="00266185" w:rsidRPr="00C853CC">
        <w:rPr>
          <w:color w:val="auto"/>
          <w:sz w:val="28"/>
          <w:szCs w:val="28"/>
        </w:rPr>
        <w:t xml:space="preserve"> </w:t>
      </w:r>
      <w:r w:rsidRPr="00C853CC">
        <w:rPr>
          <w:color w:val="auto"/>
          <w:sz w:val="28"/>
          <w:szCs w:val="28"/>
        </w:rPr>
        <w:t>(оригиналы)</w:t>
      </w:r>
      <w:r w:rsidR="008D05E0" w:rsidRPr="0064686E">
        <w:rPr>
          <w:color w:val="auto"/>
          <w:sz w:val="28"/>
          <w:szCs w:val="28"/>
        </w:rPr>
        <w:t>;</w:t>
      </w:r>
    </w:p>
    <w:p w:rsidR="00FF1DA5" w:rsidRPr="00C853CC" w:rsidRDefault="00FF1DA5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5C3B11">
        <w:rPr>
          <w:color w:val="auto"/>
          <w:sz w:val="28"/>
          <w:szCs w:val="28"/>
        </w:rPr>
        <w:t>Письменные отзывы</w:t>
      </w:r>
      <w:r w:rsidR="00796A8D" w:rsidRPr="005C3B11">
        <w:rPr>
          <w:color w:val="auto"/>
          <w:sz w:val="28"/>
          <w:szCs w:val="28"/>
        </w:rPr>
        <w:t>, полученные  по результатам</w:t>
      </w:r>
      <w:r w:rsidRPr="002573DB">
        <w:rPr>
          <w:color w:val="auto"/>
          <w:sz w:val="28"/>
          <w:szCs w:val="28"/>
        </w:rPr>
        <w:t xml:space="preserve"> </w:t>
      </w:r>
      <w:r w:rsidR="00796A8D" w:rsidRPr="00C853CC">
        <w:rPr>
          <w:color w:val="auto"/>
          <w:sz w:val="28"/>
          <w:szCs w:val="28"/>
        </w:rPr>
        <w:t xml:space="preserve">сотрудничества </w:t>
      </w:r>
      <w:r w:rsidRPr="00C853CC">
        <w:rPr>
          <w:color w:val="auto"/>
          <w:sz w:val="28"/>
          <w:szCs w:val="28"/>
        </w:rPr>
        <w:t>от ПАО «Газпром» и компаний</w:t>
      </w:r>
      <w:r w:rsidR="00796A8D" w:rsidRPr="00C853CC">
        <w:rPr>
          <w:color w:val="auto"/>
          <w:sz w:val="28"/>
          <w:szCs w:val="28"/>
        </w:rPr>
        <w:t>, входящий в Группу Газпром</w:t>
      </w:r>
      <w:r w:rsidR="00CA265B" w:rsidRPr="00C853CC">
        <w:rPr>
          <w:color w:val="auto"/>
          <w:sz w:val="28"/>
          <w:szCs w:val="28"/>
        </w:rPr>
        <w:t xml:space="preserve"> при их наличии</w:t>
      </w:r>
      <w:r w:rsidR="00266185" w:rsidRPr="00C853CC">
        <w:rPr>
          <w:color w:val="auto"/>
          <w:sz w:val="28"/>
          <w:szCs w:val="28"/>
        </w:rPr>
        <w:t xml:space="preserve"> (заверенные копии)</w:t>
      </w:r>
      <w:r w:rsidRPr="00C853CC">
        <w:rPr>
          <w:color w:val="auto"/>
          <w:sz w:val="28"/>
          <w:szCs w:val="28"/>
        </w:rPr>
        <w:t>.</w:t>
      </w:r>
    </w:p>
    <w:p w:rsidR="00B66B91" w:rsidRPr="00877FB4" w:rsidRDefault="00B66B91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877FB4">
        <w:rPr>
          <w:color w:val="auto"/>
          <w:sz w:val="28"/>
          <w:szCs w:val="28"/>
        </w:rPr>
        <w:t>Сертификат</w:t>
      </w:r>
      <w:r w:rsidR="00C853CC" w:rsidRPr="00877FB4">
        <w:rPr>
          <w:color w:val="auto"/>
          <w:sz w:val="28"/>
          <w:szCs w:val="28"/>
        </w:rPr>
        <w:t>ы</w:t>
      </w:r>
      <w:r w:rsidRPr="00877FB4">
        <w:rPr>
          <w:color w:val="auto"/>
          <w:sz w:val="28"/>
          <w:szCs w:val="28"/>
        </w:rPr>
        <w:t xml:space="preserve"> соответствия </w:t>
      </w:r>
      <w:r w:rsidR="00EB710F">
        <w:rPr>
          <w:color w:val="auto"/>
          <w:sz w:val="28"/>
          <w:szCs w:val="28"/>
        </w:rPr>
        <w:t>С</w:t>
      </w:r>
      <w:r w:rsidR="00EB710F" w:rsidRPr="00877FB4">
        <w:rPr>
          <w:color w:val="auto"/>
          <w:sz w:val="28"/>
          <w:szCs w:val="28"/>
        </w:rPr>
        <w:t>истемы</w:t>
      </w:r>
      <w:r w:rsidRPr="00877FB4">
        <w:rPr>
          <w:color w:val="auto"/>
          <w:sz w:val="28"/>
          <w:szCs w:val="28"/>
        </w:rPr>
        <w:t xml:space="preserve"> </w:t>
      </w:r>
      <w:r w:rsidR="0090626B">
        <w:rPr>
          <w:color w:val="auto"/>
          <w:sz w:val="28"/>
          <w:szCs w:val="28"/>
        </w:rPr>
        <w:t>ГАЗСЕРТ</w:t>
      </w:r>
      <w:r w:rsidR="00266185" w:rsidRPr="00877FB4">
        <w:rPr>
          <w:color w:val="auto"/>
          <w:sz w:val="28"/>
          <w:szCs w:val="28"/>
        </w:rPr>
        <w:t xml:space="preserve"> </w:t>
      </w:r>
      <w:r w:rsidR="00CA265B" w:rsidRPr="00877FB4">
        <w:rPr>
          <w:color w:val="auto"/>
          <w:sz w:val="28"/>
          <w:szCs w:val="28"/>
        </w:rPr>
        <w:t xml:space="preserve">при </w:t>
      </w:r>
      <w:r w:rsidR="00C853CC" w:rsidRPr="00877FB4">
        <w:rPr>
          <w:color w:val="auto"/>
          <w:sz w:val="28"/>
          <w:szCs w:val="28"/>
        </w:rPr>
        <w:t>их</w:t>
      </w:r>
      <w:r w:rsidR="00CA265B" w:rsidRPr="00877FB4">
        <w:rPr>
          <w:color w:val="auto"/>
          <w:sz w:val="28"/>
          <w:szCs w:val="28"/>
        </w:rPr>
        <w:t xml:space="preserve"> наличии</w:t>
      </w:r>
      <w:r w:rsidR="00EB710F">
        <w:rPr>
          <w:color w:val="auto"/>
          <w:sz w:val="28"/>
          <w:szCs w:val="28"/>
        </w:rPr>
        <w:t xml:space="preserve"> </w:t>
      </w:r>
      <w:r w:rsidR="00EB710F" w:rsidRPr="00877FB4">
        <w:rPr>
          <w:color w:val="auto"/>
          <w:sz w:val="28"/>
          <w:szCs w:val="28"/>
        </w:rPr>
        <w:t>(заверенная копия)</w:t>
      </w:r>
      <w:r w:rsidRPr="00877FB4">
        <w:rPr>
          <w:color w:val="auto"/>
          <w:sz w:val="28"/>
          <w:szCs w:val="28"/>
        </w:rPr>
        <w:t>;</w:t>
      </w:r>
    </w:p>
    <w:p w:rsidR="009A03A3" w:rsidRDefault="008D05E0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C853CC">
        <w:rPr>
          <w:color w:val="auto"/>
          <w:sz w:val="28"/>
          <w:szCs w:val="28"/>
        </w:rPr>
        <w:t>Анкета установленного образца</w:t>
      </w:r>
      <w:r w:rsidR="00A44297" w:rsidRPr="00C853CC">
        <w:rPr>
          <w:color w:val="auto"/>
          <w:sz w:val="28"/>
          <w:szCs w:val="28"/>
        </w:rPr>
        <w:t>, подписанная</w:t>
      </w:r>
      <w:r w:rsidR="00796A8D" w:rsidRPr="00C853CC">
        <w:rPr>
          <w:color w:val="auto"/>
          <w:sz w:val="28"/>
          <w:szCs w:val="28"/>
        </w:rPr>
        <w:t xml:space="preserve"> уполномоченным</w:t>
      </w:r>
      <w:r w:rsidR="00A44297" w:rsidRPr="00C853CC">
        <w:rPr>
          <w:color w:val="auto"/>
          <w:sz w:val="28"/>
          <w:szCs w:val="28"/>
        </w:rPr>
        <w:t xml:space="preserve"> представителем </w:t>
      </w:r>
      <w:r w:rsidR="00994B4A" w:rsidRPr="00C853CC">
        <w:rPr>
          <w:color w:val="auto"/>
          <w:sz w:val="28"/>
          <w:szCs w:val="28"/>
        </w:rPr>
        <w:t>Заявителя</w:t>
      </w:r>
      <w:r w:rsidR="00266185" w:rsidRPr="00C853CC">
        <w:rPr>
          <w:color w:val="auto"/>
          <w:sz w:val="28"/>
          <w:szCs w:val="28"/>
        </w:rPr>
        <w:t xml:space="preserve"> (оригинал</w:t>
      </w:r>
      <w:r w:rsidR="00266185">
        <w:rPr>
          <w:color w:val="auto"/>
          <w:sz w:val="28"/>
          <w:szCs w:val="28"/>
        </w:rPr>
        <w:t>)</w:t>
      </w:r>
      <w:r w:rsidR="00B66B91">
        <w:rPr>
          <w:color w:val="auto"/>
          <w:sz w:val="28"/>
          <w:szCs w:val="28"/>
        </w:rPr>
        <w:t>;</w:t>
      </w:r>
    </w:p>
    <w:p w:rsidR="008B24BD" w:rsidRDefault="008B24BD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976968">
        <w:rPr>
          <w:color w:val="auto"/>
          <w:sz w:val="28"/>
          <w:szCs w:val="28"/>
        </w:rPr>
        <w:t>Заверенные копии документов, подтверждающих</w:t>
      </w:r>
      <w:r w:rsidR="00AE335E">
        <w:rPr>
          <w:color w:val="auto"/>
          <w:sz w:val="28"/>
          <w:szCs w:val="28"/>
        </w:rPr>
        <w:t xml:space="preserve"> изложенную в анкете информацию;</w:t>
      </w:r>
      <w:r w:rsidRPr="00976968">
        <w:rPr>
          <w:color w:val="auto"/>
          <w:sz w:val="28"/>
          <w:szCs w:val="28"/>
        </w:rPr>
        <w:t xml:space="preserve"> </w:t>
      </w:r>
    </w:p>
    <w:p w:rsidR="00AE335E" w:rsidRDefault="00AE335E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Бухгалтерский баланс Заявителя за период, предшествующий подаче заявления в Ассоциацию </w:t>
      </w:r>
      <w:r w:rsidRPr="00C853CC">
        <w:rPr>
          <w:color w:val="auto"/>
          <w:sz w:val="28"/>
          <w:szCs w:val="28"/>
        </w:rPr>
        <w:t>(заверенные копии)</w:t>
      </w:r>
      <w:r>
        <w:rPr>
          <w:color w:val="auto"/>
          <w:sz w:val="28"/>
          <w:szCs w:val="28"/>
        </w:rPr>
        <w:t>.</w:t>
      </w:r>
    </w:p>
    <w:p w:rsidR="00AA0EF7" w:rsidRPr="007D0C85" w:rsidRDefault="00EB710F" w:rsidP="00B06BFE">
      <w:pPr>
        <w:pStyle w:val="Default"/>
        <w:numPr>
          <w:ilvl w:val="0"/>
          <w:numId w:val="59"/>
        </w:numPr>
        <w:spacing w:before="120"/>
        <w:ind w:left="1134" w:hanging="425"/>
        <w:jc w:val="both"/>
        <w:rPr>
          <w:color w:val="auto"/>
          <w:sz w:val="28"/>
          <w:szCs w:val="28"/>
        </w:rPr>
      </w:pPr>
      <w:r w:rsidRPr="007D0C85">
        <w:rPr>
          <w:sz w:val="28"/>
          <w:szCs w:val="28"/>
        </w:rPr>
        <w:t>Документы</w:t>
      </w:r>
      <w:r w:rsidR="007D0C85">
        <w:rPr>
          <w:sz w:val="28"/>
          <w:szCs w:val="28"/>
        </w:rPr>
        <w:t xml:space="preserve"> </w:t>
      </w:r>
      <w:r w:rsidR="007D0C85" w:rsidRPr="007D0C85">
        <w:rPr>
          <w:color w:val="auto"/>
          <w:sz w:val="28"/>
          <w:szCs w:val="28"/>
        </w:rPr>
        <w:t>(заверенные копии)</w:t>
      </w:r>
      <w:r w:rsidRPr="007D0C85">
        <w:rPr>
          <w:sz w:val="28"/>
          <w:szCs w:val="28"/>
        </w:rPr>
        <w:t>, подтверждающие соответствие техническим требованиям (п</w:t>
      </w:r>
      <w:r w:rsidR="00AA0EF7" w:rsidRPr="007D0C85">
        <w:rPr>
          <w:sz w:val="28"/>
          <w:szCs w:val="28"/>
        </w:rPr>
        <w:t xml:space="preserve">риказы, штатное расписание, договоры и </w:t>
      </w:r>
      <w:r w:rsidRPr="007D0C85">
        <w:rPr>
          <w:sz w:val="28"/>
          <w:szCs w:val="28"/>
        </w:rPr>
        <w:t>др.)</w:t>
      </w:r>
      <w:r w:rsidRPr="007D0C85">
        <w:rPr>
          <w:color w:val="auto"/>
          <w:sz w:val="28"/>
          <w:szCs w:val="28"/>
        </w:rPr>
        <w:t>.</w:t>
      </w:r>
    </w:p>
    <w:p w:rsidR="00C853CC" w:rsidRDefault="00C853CC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Ассоциация вправе запросить дополнительную информацию </w:t>
      </w:r>
      <w:r w:rsidR="0035703C">
        <w:rPr>
          <w:color w:val="auto"/>
          <w:sz w:val="28"/>
          <w:szCs w:val="28"/>
        </w:rPr>
        <w:t xml:space="preserve">у Заявителя, третьих лиц и </w:t>
      </w:r>
      <w:r w:rsidR="00DB3A76">
        <w:rPr>
          <w:color w:val="auto"/>
          <w:sz w:val="28"/>
          <w:szCs w:val="28"/>
        </w:rPr>
        <w:t xml:space="preserve">использовать информацию </w:t>
      </w:r>
      <w:r w:rsidR="0035703C">
        <w:rPr>
          <w:color w:val="auto"/>
          <w:sz w:val="28"/>
          <w:szCs w:val="28"/>
        </w:rPr>
        <w:t>из открытых источников (в том числе в сети Интерн</w:t>
      </w:r>
      <w:r w:rsidR="00AE335E">
        <w:rPr>
          <w:color w:val="auto"/>
          <w:sz w:val="28"/>
          <w:szCs w:val="28"/>
        </w:rPr>
        <w:t>е</w:t>
      </w:r>
      <w:r w:rsidR="0035703C">
        <w:rPr>
          <w:color w:val="auto"/>
          <w:sz w:val="28"/>
          <w:szCs w:val="28"/>
        </w:rPr>
        <w:t>т)</w:t>
      </w:r>
      <w:r>
        <w:rPr>
          <w:color w:val="auto"/>
          <w:sz w:val="28"/>
          <w:szCs w:val="28"/>
        </w:rPr>
        <w:t>.</w:t>
      </w:r>
    </w:p>
    <w:p w:rsidR="00C853CC" w:rsidRDefault="00C853CC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Вся информация представленная Заявителем и собранная Ассоциацией из иных источников</w:t>
      </w:r>
      <w:r>
        <w:rPr>
          <w:color w:val="auto"/>
          <w:sz w:val="28"/>
          <w:szCs w:val="28"/>
        </w:rPr>
        <w:t>,</w:t>
      </w:r>
      <w:r w:rsidRPr="00915293">
        <w:rPr>
          <w:color w:val="auto"/>
          <w:sz w:val="28"/>
          <w:szCs w:val="28"/>
        </w:rPr>
        <w:t xml:space="preserve"> подлежит </w:t>
      </w:r>
      <w:r>
        <w:rPr>
          <w:color w:val="auto"/>
          <w:sz w:val="28"/>
          <w:szCs w:val="28"/>
        </w:rPr>
        <w:t>проверке</w:t>
      </w:r>
      <w:r w:rsidRPr="00915293">
        <w:rPr>
          <w:color w:val="auto"/>
          <w:sz w:val="28"/>
          <w:szCs w:val="28"/>
        </w:rPr>
        <w:t xml:space="preserve"> на предмет соответствия действительности и требованиям Ассоциации, предъявляемым к членам Ассоциации.</w:t>
      </w:r>
    </w:p>
    <w:p w:rsidR="006C5E8B" w:rsidRDefault="00562AC9" w:rsidP="00B06BFE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C853CC">
        <w:rPr>
          <w:color w:val="auto"/>
          <w:sz w:val="28"/>
          <w:szCs w:val="28"/>
        </w:rPr>
        <w:lastRenderedPageBreak/>
        <w:t xml:space="preserve">После получения документов </w:t>
      </w:r>
      <w:r w:rsidR="004045F1">
        <w:rPr>
          <w:color w:val="auto"/>
          <w:sz w:val="28"/>
          <w:szCs w:val="28"/>
        </w:rPr>
        <w:t xml:space="preserve">Ассоциация </w:t>
      </w:r>
      <w:r w:rsidR="006C5E8B">
        <w:rPr>
          <w:color w:val="auto"/>
          <w:sz w:val="28"/>
          <w:szCs w:val="28"/>
        </w:rPr>
        <w:t xml:space="preserve">рассматривает </w:t>
      </w:r>
      <w:r w:rsidR="006C5E8B" w:rsidRPr="00C853CC">
        <w:rPr>
          <w:color w:val="auto"/>
          <w:sz w:val="28"/>
          <w:szCs w:val="28"/>
        </w:rPr>
        <w:t xml:space="preserve">их и при отсутствии возражений по </w:t>
      </w:r>
      <w:r w:rsidR="006C5E8B">
        <w:rPr>
          <w:color w:val="auto"/>
          <w:sz w:val="28"/>
          <w:szCs w:val="28"/>
        </w:rPr>
        <w:t xml:space="preserve">форме и </w:t>
      </w:r>
      <w:r w:rsidR="006C5E8B" w:rsidRPr="00C853CC">
        <w:rPr>
          <w:color w:val="auto"/>
          <w:sz w:val="28"/>
          <w:szCs w:val="28"/>
        </w:rPr>
        <w:t>комплектности в течение 10 (десяти) рабочих дней</w:t>
      </w:r>
      <w:r w:rsidR="00A132EC">
        <w:rPr>
          <w:color w:val="auto"/>
          <w:sz w:val="28"/>
          <w:szCs w:val="28"/>
        </w:rPr>
        <w:t xml:space="preserve"> направляет</w:t>
      </w:r>
      <w:r w:rsidR="001922BF">
        <w:rPr>
          <w:color w:val="auto"/>
          <w:sz w:val="28"/>
          <w:szCs w:val="28"/>
        </w:rPr>
        <w:t xml:space="preserve"> Заявителю счет на уплату Кандид</w:t>
      </w:r>
      <w:r w:rsidR="00A132EC">
        <w:rPr>
          <w:color w:val="auto"/>
          <w:sz w:val="28"/>
          <w:szCs w:val="28"/>
        </w:rPr>
        <w:t>атского взноса, а документы</w:t>
      </w:r>
      <w:r w:rsidR="006C5E8B" w:rsidRPr="00C853CC">
        <w:rPr>
          <w:color w:val="auto"/>
          <w:sz w:val="28"/>
          <w:szCs w:val="28"/>
        </w:rPr>
        <w:t xml:space="preserve"> передает в уполномоченный орган Ассоциации или привлеченным специалистам для проведения проверки</w:t>
      </w:r>
      <w:r w:rsidR="004045F1">
        <w:rPr>
          <w:color w:val="auto"/>
          <w:sz w:val="28"/>
          <w:szCs w:val="28"/>
        </w:rPr>
        <w:t>.</w:t>
      </w:r>
      <w:r w:rsidR="006C5E8B">
        <w:rPr>
          <w:color w:val="auto"/>
          <w:sz w:val="28"/>
          <w:szCs w:val="28"/>
        </w:rPr>
        <w:t xml:space="preserve"> </w:t>
      </w:r>
    </w:p>
    <w:p w:rsidR="0031670E" w:rsidRDefault="00CE4DCD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</w:t>
      </w:r>
      <w:r w:rsidRPr="00915293">
        <w:rPr>
          <w:color w:val="auto"/>
          <w:sz w:val="28"/>
          <w:szCs w:val="28"/>
        </w:rPr>
        <w:t xml:space="preserve"> </w:t>
      </w:r>
      <w:r w:rsidR="00562AC9" w:rsidRPr="00915293">
        <w:rPr>
          <w:color w:val="auto"/>
          <w:sz w:val="28"/>
          <w:szCs w:val="28"/>
        </w:rPr>
        <w:t xml:space="preserve">обязан уплатить </w:t>
      </w:r>
      <w:r w:rsidR="00555DAE" w:rsidRPr="00915293">
        <w:rPr>
          <w:color w:val="auto"/>
          <w:sz w:val="28"/>
          <w:szCs w:val="28"/>
        </w:rPr>
        <w:t xml:space="preserve">Кандидатский </w:t>
      </w:r>
      <w:r w:rsidR="00562AC9" w:rsidRPr="00915293">
        <w:rPr>
          <w:color w:val="auto"/>
          <w:sz w:val="28"/>
          <w:szCs w:val="28"/>
        </w:rPr>
        <w:t xml:space="preserve">взнос не позднее 10 (десяти) рабочих дней </w:t>
      </w:r>
      <w:r w:rsidR="00896351">
        <w:rPr>
          <w:color w:val="auto"/>
          <w:sz w:val="28"/>
          <w:szCs w:val="28"/>
        </w:rPr>
        <w:t>от</w:t>
      </w:r>
      <w:r w:rsidR="00562AC9" w:rsidRPr="00915293">
        <w:rPr>
          <w:color w:val="auto"/>
          <w:sz w:val="28"/>
          <w:szCs w:val="28"/>
        </w:rPr>
        <w:t xml:space="preserve"> даты получения уведомления и счет</w:t>
      </w:r>
      <w:r w:rsidR="00555DAE" w:rsidRPr="00915293">
        <w:rPr>
          <w:color w:val="auto"/>
          <w:sz w:val="28"/>
          <w:szCs w:val="28"/>
        </w:rPr>
        <w:t>а</w:t>
      </w:r>
      <w:r w:rsidR="00562AC9" w:rsidRPr="00915293">
        <w:rPr>
          <w:color w:val="auto"/>
          <w:sz w:val="28"/>
          <w:szCs w:val="28"/>
        </w:rPr>
        <w:t xml:space="preserve"> на оплату. </w:t>
      </w:r>
    </w:p>
    <w:p w:rsidR="002A638D" w:rsidRPr="00915293" w:rsidRDefault="002A638D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становится Кандидатом в члены Ассоциации с момента внесения </w:t>
      </w:r>
      <w:r w:rsidR="00A87963">
        <w:rPr>
          <w:color w:val="auto"/>
          <w:sz w:val="28"/>
          <w:szCs w:val="28"/>
        </w:rPr>
        <w:t xml:space="preserve">Ассоциацией </w:t>
      </w:r>
      <w:r>
        <w:rPr>
          <w:color w:val="auto"/>
          <w:sz w:val="28"/>
          <w:szCs w:val="28"/>
        </w:rPr>
        <w:t>соответствующей записи в Реестр Кандидатов в члены Ассоциации</w:t>
      </w:r>
      <w:r w:rsidRPr="002A63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решению Наблюдательного совета.</w:t>
      </w:r>
    </w:p>
    <w:p w:rsidR="00562AC9" w:rsidRPr="001A4219" w:rsidRDefault="00562AC9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В течение 10 (десяти) рабочих дней </w:t>
      </w:r>
      <w:r w:rsidR="00896351">
        <w:rPr>
          <w:color w:val="auto"/>
          <w:sz w:val="28"/>
          <w:szCs w:val="28"/>
        </w:rPr>
        <w:t>от</w:t>
      </w:r>
      <w:r w:rsidRPr="00915293">
        <w:rPr>
          <w:color w:val="auto"/>
          <w:sz w:val="28"/>
          <w:szCs w:val="28"/>
        </w:rPr>
        <w:t xml:space="preserve"> даты уплаты взнос</w:t>
      </w:r>
      <w:r w:rsidR="00555DAE" w:rsidRPr="00915293">
        <w:rPr>
          <w:color w:val="auto"/>
          <w:sz w:val="28"/>
          <w:szCs w:val="28"/>
        </w:rPr>
        <w:t>а</w:t>
      </w:r>
      <w:r w:rsidRPr="00915293">
        <w:rPr>
          <w:color w:val="auto"/>
          <w:sz w:val="28"/>
          <w:szCs w:val="28"/>
        </w:rPr>
        <w:t xml:space="preserve"> </w:t>
      </w:r>
      <w:r w:rsidR="00A87963">
        <w:rPr>
          <w:color w:val="auto"/>
          <w:sz w:val="28"/>
          <w:szCs w:val="28"/>
        </w:rPr>
        <w:t>Ассоциация</w:t>
      </w:r>
      <w:r w:rsidR="00A87963" w:rsidRPr="00915293">
        <w:rPr>
          <w:color w:val="auto"/>
          <w:sz w:val="28"/>
          <w:szCs w:val="28"/>
        </w:rPr>
        <w:t xml:space="preserve"> </w:t>
      </w:r>
      <w:r w:rsidR="0031670E" w:rsidRPr="00915293">
        <w:rPr>
          <w:color w:val="auto"/>
          <w:sz w:val="28"/>
          <w:szCs w:val="28"/>
        </w:rPr>
        <w:t xml:space="preserve">вносит данные о Кандидате </w:t>
      </w:r>
      <w:r w:rsidR="0031670E" w:rsidRPr="009E0E2B">
        <w:rPr>
          <w:color w:val="auto"/>
          <w:sz w:val="28"/>
          <w:szCs w:val="28"/>
        </w:rPr>
        <w:t xml:space="preserve">в </w:t>
      </w:r>
      <w:r w:rsidRPr="009E0E2B">
        <w:rPr>
          <w:color w:val="auto"/>
          <w:sz w:val="28"/>
          <w:szCs w:val="28"/>
        </w:rPr>
        <w:t xml:space="preserve">Реестр </w:t>
      </w:r>
      <w:r w:rsidR="00555DAE" w:rsidRPr="009E0E2B">
        <w:rPr>
          <w:color w:val="auto"/>
          <w:sz w:val="28"/>
          <w:szCs w:val="28"/>
        </w:rPr>
        <w:t>К</w:t>
      </w:r>
      <w:r w:rsidRPr="009E0E2B">
        <w:rPr>
          <w:color w:val="auto"/>
          <w:sz w:val="28"/>
          <w:szCs w:val="28"/>
        </w:rPr>
        <w:t xml:space="preserve">андидатов </w:t>
      </w:r>
      <w:r w:rsidR="008D05E0" w:rsidRPr="009E0E2B">
        <w:rPr>
          <w:color w:val="auto"/>
          <w:sz w:val="28"/>
          <w:szCs w:val="28"/>
        </w:rPr>
        <w:t>в</w:t>
      </w:r>
      <w:r w:rsidRPr="009E0E2B">
        <w:rPr>
          <w:color w:val="auto"/>
          <w:sz w:val="28"/>
          <w:szCs w:val="28"/>
        </w:rPr>
        <w:t xml:space="preserve"> член</w:t>
      </w:r>
      <w:r w:rsidR="008D05E0" w:rsidRPr="009E0E2B">
        <w:rPr>
          <w:color w:val="auto"/>
          <w:sz w:val="28"/>
          <w:szCs w:val="28"/>
        </w:rPr>
        <w:t>ы</w:t>
      </w:r>
      <w:r w:rsidRPr="009E0E2B">
        <w:rPr>
          <w:color w:val="auto"/>
          <w:sz w:val="28"/>
          <w:szCs w:val="28"/>
        </w:rPr>
        <w:t xml:space="preserve"> Ассоциации</w:t>
      </w:r>
      <w:r w:rsidR="0031670E" w:rsidRPr="00971A06">
        <w:rPr>
          <w:color w:val="auto"/>
          <w:sz w:val="28"/>
          <w:szCs w:val="28"/>
        </w:rPr>
        <w:t xml:space="preserve"> и </w:t>
      </w:r>
      <w:r w:rsidR="004F0164" w:rsidRPr="00971A06">
        <w:rPr>
          <w:color w:val="auto"/>
          <w:sz w:val="28"/>
          <w:szCs w:val="28"/>
        </w:rPr>
        <w:t>уведомляет Кандидата</w:t>
      </w:r>
      <w:r w:rsidRPr="001A4219">
        <w:rPr>
          <w:color w:val="auto"/>
          <w:sz w:val="28"/>
          <w:szCs w:val="28"/>
        </w:rPr>
        <w:t>.</w:t>
      </w:r>
    </w:p>
    <w:p w:rsidR="00C853CC" w:rsidRPr="009A684B" w:rsidRDefault="00C853CC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A684B">
        <w:rPr>
          <w:color w:val="auto"/>
          <w:sz w:val="28"/>
          <w:szCs w:val="28"/>
        </w:rPr>
        <w:t>Статус Заявител</w:t>
      </w:r>
      <w:r w:rsidR="006C5E8B" w:rsidRPr="009A684B">
        <w:rPr>
          <w:color w:val="auto"/>
          <w:sz w:val="28"/>
          <w:szCs w:val="28"/>
        </w:rPr>
        <w:t>я</w:t>
      </w:r>
      <w:r w:rsidRPr="009A684B">
        <w:rPr>
          <w:color w:val="auto"/>
          <w:sz w:val="28"/>
          <w:szCs w:val="28"/>
        </w:rPr>
        <w:t xml:space="preserve"> сохраняется в течение всего периода проверки до принятия Наблюдательным советом одного из возможных решений по результатам проверки</w:t>
      </w:r>
      <w:r w:rsidR="002D0F68" w:rsidRPr="009A684B">
        <w:rPr>
          <w:color w:val="auto"/>
          <w:sz w:val="28"/>
          <w:szCs w:val="28"/>
        </w:rPr>
        <w:t xml:space="preserve"> и внесения записи в реестр</w:t>
      </w:r>
      <w:r w:rsidRPr="009A684B">
        <w:rPr>
          <w:color w:val="auto"/>
          <w:sz w:val="28"/>
          <w:szCs w:val="28"/>
        </w:rPr>
        <w:t>:</w:t>
      </w:r>
    </w:p>
    <w:p w:rsidR="00C853CC" w:rsidRPr="009A684B" w:rsidRDefault="00C853CC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Прием Заявителя в члены Ассоциации;</w:t>
      </w:r>
    </w:p>
    <w:p w:rsidR="00C853CC" w:rsidRPr="009A684B" w:rsidRDefault="00C853CC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Присвоение Заявителю статуса Кандидата;</w:t>
      </w:r>
    </w:p>
    <w:p w:rsidR="00C853CC" w:rsidRPr="009A684B" w:rsidRDefault="00C853CC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Отказ в удовлетворении заявления Заявителя.</w:t>
      </w:r>
    </w:p>
    <w:p w:rsidR="006C5E8B" w:rsidRDefault="006C5E8B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становится Кандидатом в члены Ассоциации с момента внесения </w:t>
      </w:r>
      <w:r w:rsidR="00A36387">
        <w:rPr>
          <w:color w:val="auto"/>
          <w:sz w:val="28"/>
          <w:szCs w:val="28"/>
        </w:rPr>
        <w:t>Ассоциацией</w:t>
      </w:r>
      <w:r>
        <w:rPr>
          <w:color w:val="auto"/>
          <w:sz w:val="28"/>
          <w:szCs w:val="28"/>
        </w:rPr>
        <w:t xml:space="preserve"> соответствующей записи в Реестр Кандидатов в члены Ассоциации</w:t>
      </w:r>
      <w:r w:rsidRPr="002A63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решению Наблюдательного совета.</w:t>
      </w:r>
    </w:p>
    <w:p w:rsidR="006C5E8B" w:rsidRPr="00915293" w:rsidRDefault="006C5E8B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Заявитель становится членом Ассоциации с момента внесения </w:t>
      </w:r>
      <w:r w:rsidR="00A36387">
        <w:rPr>
          <w:color w:val="auto"/>
          <w:sz w:val="28"/>
          <w:szCs w:val="28"/>
        </w:rPr>
        <w:t>Ассоциацией</w:t>
      </w:r>
      <w:r>
        <w:rPr>
          <w:color w:val="auto"/>
          <w:sz w:val="28"/>
          <w:szCs w:val="28"/>
        </w:rPr>
        <w:t xml:space="preserve"> соответствующей записи в Реестр членов Ассоциации</w:t>
      </w:r>
      <w:r w:rsidRPr="002A63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решению Наблюдательного совета.</w:t>
      </w:r>
    </w:p>
    <w:p w:rsidR="006C5E8B" w:rsidRPr="00915293" w:rsidRDefault="006C5E8B" w:rsidP="009A684B">
      <w:pPr>
        <w:pStyle w:val="Default"/>
        <w:numPr>
          <w:ilvl w:val="2"/>
          <w:numId w:val="116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В течение 10 (десяти) рабочих дней </w:t>
      </w:r>
      <w:r>
        <w:rPr>
          <w:color w:val="auto"/>
          <w:sz w:val="28"/>
          <w:szCs w:val="28"/>
        </w:rPr>
        <w:t>от</w:t>
      </w:r>
      <w:r w:rsidRPr="00915293">
        <w:rPr>
          <w:color w:val="auto"/>
          <w:sz w:val="28"/>
          <w:szCs w:val="28"/>
        </w:rPr>
        <w:t xml:space="preserve"> даты </w:t>
      </w:r>
      <w:r>
        <w:rPr>
          <w:color w:val="auto"/>
          <w:sz w:val="28"/>
          <w:szCs w:val="28"/>
        </w:rPr>
        <w:t>принятия решения Наблюдательным советом</w:t>
      </w:r>
      <w:r w:rsidRPr="00915293">
        <w:rPr>
          <w:color w:val="auto"/>
          <w:sz w:val="28"/>
          <w:szCs w:val="28"/>
        </w:rPr>
        <w:t xml:space="preserve"> </w:t>
      </w:r>
      <w:r w:rsidR="00A36387">
        <w:rPr>
          <w:color w:val="auto"/>
          <w:sz w:val="28"/>
          <w:szCs w:val="28"/>
        </w:rPr>
        <w:t>Ассоциация</w:t>
      </w:r>
      <w:r w:rsidRPr="00915293">
        <w:rPr>
          <w:color w:val="auto"/>
          <w:sz w:val="28"/>
          <w:szCs w:val="28"/>
        </w:rPr>
        <w:t xml:space="preserve"> вносит данные о </w:t>
      </w:r>
      <w:r w:rsidR="002D0F68">
        <w:rPr>
          <w:color w:val="auto"/>
          <w:sz w:val="28"/>
          <w:szCs w:val="28"/>
        </w:rPr>
        <w:t>Заявителе</w:t>
      </w:r>
      <w:r w:rsidRPr="00915293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соответствующий </w:t>
      </w:r>
      <w:r w:rsidRPr="00915293">
        <w:rPr>
          <w:color w:val="auto"/>
          <w:sz w:val="28"/>
          <w:szCs w:val="28"/>
        </w:rPr>
        <w:t xml:space="preserve">Реестр </w:t>
      </w:r>
      <w:r>
        <w:rPr>
          <w:color w:val="auto"/>
          <w:sz w:val="28"/>
          <w:szCs w:val="28"/>
        </w:rPr>
        <w:t xml:space="preserve">Ассоциации </w:t>
      </w:r>
      <w:r w:rsidRPr="00915293">
        <w:rPr>
          <w:color w:val="auto"/>
          <w:sz w:val="28"/>
          <w:szCs w:val="28"/>
        </w:rPr>
        <w:t xml:space="preserve">и уведомляет </w:t>
      </w:r>
      <w:r w:rsidR="002D0F68">
        <w:rPr>
          <w:color w:val="auto"/>
          <w:sz w:val="28"/>
          <w:szCs w:val="28"/>
        </w:rPr>
        <w:t>Заявителя</w:t>
      </w:r>
      <w:r w:rsidRPr="00915293">
        <w:rPr>
          <w:color w:val="auto"/>
          <w:sz w:val="28"/>
          <w:szCs w:val="28"/>
        </w:rPr>
        <w:t>.</w:t>
      </w:r>
    </w:p>
    <w:p w:rsidR="002F6A0F" w:rsidRPr="00915293" w:rsidRDefault="002F6A0F" w:rsidP="00B06BFE">
      <w:pPr>
        <w:pStyle w:val="Default"/>
        <w:spacing w:before="120"/>
        <w:ind w:left="709"/>
        <w:jc w:val="both"/>
        <w:rPr>
          <w:color w:val="auto"/>
          <w:sz w:val="28"/>
          <w:szCs w:val="28"/>
        </w:rPr>
      </w:pPr>
    </w:p>
    <w:p w:rsidR="0006411E" w:rsidRDefault="0006411E" w:rsidP="00766298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3" w:name="_Toc56421499"/>
      <w:r w:rsidRPr="005B0C94">
        <w:t>Порядок получения статуса Кандидат в члены Ассоциации</w:t>
      </w:r>
      <w:bookmarkEnd w:id="13"/>
    </w:p>
    <w:p w:rsidR="0006411E" w:rsidRDefault="0006411E" w:rsidP="00B06BFE">
      <w:pPr>
        <w:pStyle w:val="Default"/>
        <w:numPr>
          <w:ilvl w:val="2"/>
          <w:numId w:val="14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Решение о присвоени</w:t>
      </w:r>
      <w:r>
        <w:rPr>
          <w:color w:val="auto"/>
          <w:sz w:val="28"/>
          <w:szCs w:val="28"/>
        </w:rPr>
        <w:t>и</w:t>
      </w:r>
      <w:r w:rsidRPr="009152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Заявителю </w:t>
      </w:r>
      <w:r w:rsidRPr="00915293">
        <w:rPr>
          <w:color w:val="auto"/>
          <w:sz w:val="28"/>
          <w:szCs w:val="28"/>
        </w:rPr>
        <w:t>статуса Кандидата принимается Наблюдательным Советом на основании</w:t>
      </w:r>
      <w:r>
        <w:rPr>
          <w:color w:val="auto"/>
          <w:sz w:val="28"/>
          <w:szCs w:val="28"/>
        </w:rPr>
        <w:t xml:space="preserve"> результатов проверки информации о Заявителе.</w:t>
      </w:r>
    </w:p>
    <w:p w:rsidR="004C0018" w:rsidRPr="00D17D26" w:rsidRDefault="004C0018" w:rsidP="00C4780B">
      <w:pPr>
        <w:pStyle w:val="a3"/>
        <w:numPr>
          <w:ilvl w:val="2"/>
          <w:numId w:val="143"/>
        </w:numPr>
        <w:spacing w:before="120"/>
        <w:ind w:left="851" w:hanging="851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D17D26">
        <w:rPr>
          <w:rFonts w:eastAsia="Calibri"/>
          <w:sz w:val="28"/>
          <w:szCs w:val="28"/>
          <w:lang w:eastAsia="en-US"/>
        </w:rPr>
        <w:t xml:space="preserve">Заявитель, которому по результатам </w:t>
      </w:r>
      <w:r>
        <w:rPr>
          <w:rFonts w:eastAsia="Calibri"/>
          <w:sz w:val="28"/>
          <w:szCs w:val="28"/>
          <w:lang w:eastAsia="en-US"/>
        </w:rPr>
        <w:t>проверки,</w:t>
      </w:r>
      <w:r w:rsidRPr="00A735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как минимум по одной группе требований,</w:t>
      </w:r>
      <w:r w:rsidRPr="00D17D26">
        <w:rPr>
          <w:rFonts w:eastAsia="Calibri"/>
          <w:sz w:val="28"/>
          <w:szCs w:val="28"/>
          <w:lang w:eastAsia="en-US"/>
        </w:rPr>
        <w:t xml:space="preserve"> присвоена оценка «</w:t>
      </w:r>
      <w:r>
        <w:rPr>
          <w:rFonts w:eastAsia="Calibri"/>
          <w:sz w:val="28"/>
          <w:szCs w:val="28"/>
          <w:lang w:eastAsia="en-US"/>
        </w:rPr>
        <w:t>удовлетворительно</w:t>
      </w:r>
      <w:r w:rsidRPr="00D17D26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и не присвоена оценка «неудовлетворительно»</w:t>
      </w:r>
      <w:r w:rsidRPr="00D17D26">
        <w:rPr>
          <w:rFonts w:eastAsia="Calibri"/>
          <w:sz w:val="28"/>
          <w:szCs w:val="28"/>
          <w:lang w:eastAsia="en-US"/>
        </w:rPr>
        <w:t xml:space="preserve"> может претендовать на </w:t>
      </w:r>
      <w:r w:rsidRPr="00D17D26">
        <w:rPr>
          <w:rFonts w:eastAsia="Calibri"/>
          <w:sz w:val="28"/>
          <w:szCs w:val="28"/>
          <w:lang w:eastAsia="en-US"/>
        </w:rPr>
        <w:lastRenderedPageBreak/>
        <w:t>статус Кандидата в члены Ассоциации.</w:t>
      </w:r>
      <w:r w:rsidRPr="00762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 этом окончательное решение принимается Наблюдательным советом Ассоциации.</w:t>
      </w:r>
    </w:p>
    <w:p w:rsidR="002D0F68" w:rsidRDefault="002D0F68" w:rsidP="00B06BFE">
      <w:pPr>
        <w:pStyle w:val="Default"/>
        <w:numPr>
          <w:ilvl w:val="2"/>
          <w:numId w:val="14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Статус Кандидата сохраняется в течение года с момента принятия Наблюдательным советом решения </w:t>
      </w:r>
      <w:r w:rsidR="00D51640">
        <w:rPr>
          <w:color w:val="auto"/>
          <w:sz w:val="28"/>
          <w:szCs w:val="28"/>
        </w:rPr>
        <w:t>о его</w:t>
      </w:r>
      <w:r>
        <w:rPr>
          <w:color w:val="auto"/>
          <w:sz w:val="28"/>
          <w:szCs w:val="28"/>
        </w:rPr>
        <w:t xml:space="preserve"> </w:t>
      </w:r>
      <w:r w:rsidR="005C3B11">
        <w:rPr>
          <w:color w:val="auto"/>
          <w:sz w:val="28"/>
          <w:szCs w:val="28"/>
        </w:rPr>
        <w:t>присвоении,</w:t>
      </w:r>
      <w:r>
        <w:rPr>
          <w:color w:val="auto"/>
          <w:sz w:val="28"/>
          <w:szCs w:val="28"/>
        </w:rPr>
        <w:t xml:space="preserve"> если </w:t>
      </w:r>
      <w:r w:rsidR="005C3B11">
        <w:rPr>
          <w:color w:val="auto"/>
          <w:sz w:val="28"/>
          <w:szCs w:val="28"/>
        </w:rPr>
        <w:t xml:space="preserve">этот </w:t>
      </w:r>
      <w:r>
        <w:rPr>
          <w:color w:val="auto"/>
          <w:sz w:val="28"/>
          <w:szCs w:val="28"/>
        </w:rPr>
        <w:t xml:space="preserve">срок не сокращен по решению Наблюдательного Совета или Общего собрания.  </w:t>
      </w:r>
    </w:p>
    <w:p w:rsidR="00090BBB" w:rsidRDefault="00090BBB" w:rsidP="00B06BFE">
      <w:pPr>
        <w:pStyle w:val="Default"/>
        <w:spacing w:before="120"/>
        <w:jc w:val="both"/>
        <w:rPr>
          <w:color w:val="auto"/>
          <w:sz w:val="28"/>
          <w:szCs w:val="28"/>
        </w:rPr>
      </w:pPr>
    </w:p>
    <w:p w:rsidR="0060088C" w:rsidRPr="0060088C" w:rsidRDefault="003D63AC" w:rsidP="00B72FC5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4" w:name="_Toc56421500"/>
      <w:r>
        <w:t>Порядок приема в Ассоциированные и Действительные члены Ассоциации</w:t>
      </w:r>
      <w:bookmarkEnd w:id="14"/>
    </w:p>
    <w:p w:rsidR="00CB7ACD" w:rsidRDefault="00CB7ACD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Не позднее 10 (десяти) рабочих дней с момента </w:t>
      </w:r>
      <w:r w:rsidR="00D15597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>завершения</w:t>
      </w:r>
      <w:r w:rsidR="00CE4DCD">
        <w:rPr>
          <w:color w:val="auto"/>
          <w:sz w:val="28"/>
          <w:szCs w:val="28"/>
        </w:rPr>
        <w:t xml:space="preserve"> проверки</w:t>
      </w:r>
      <w:r w:rsidR="00D15597" w:rsidRPr="00915293">
        <w:rPr>
          <w:color w:val="auto"/>
          <w:sz w:val="28"/>
          <w:szCs w:val="28"/>
        </w:rPr>
        <w:t xml:space="preserve"> информации о </w:t>
      </w:r>
      <w:r w:rsidR="00303E52">
        <w:rPr>
          <w:color w:val="auto"/>
          <w:sz w:val="28"/>
          <w:szCs w:val="28"/>
        </w:rPr>
        <w:t>Заявителе</w:t>
      </w:r>
      <w:r w:rsidR="00FC2144">
        <w:rPr>
          <w:color w:val="auto"/>
          <w:sz w:val="28"/>
          <w:szCs w:val="28"/>
        </w:rPr>
        <w:t>,</w:t>
      </w:r>
      <w:r w:rsidR="00D15597" w:rsidRPr="00915293">
        <w:rPr>
          <w:color w:val="auto"/>
          <w:sz w:val="28"/>
          <w:szCs w:val="28"/>
        </w:rPr>
        <w:t xml:space="preserve"> </w:t>
      </w:r>
      <w:r w:rsidR="00984DC3" w:rsidRPr="00915293">
        <w:rPr>
          <w:color w:val="auto"/>
          <w:sz w:val="28"/>
          <w:szCs w:val="28"/>
        </w:rPr>
        <w:t>Ассоциаци</w:t>
      </w:r>
      <w:r w:rsidR="00984DC3">
        <w:rPr>
          <w:color w:val="auto"/>
          <w:sz w:val="28"/>
          <w:szCs w:val="28"/>
        </w:rPr>
        <w:t>я</w:t>
      </w:r>
      <w:r w:rsidR="00984DC3" w:rsidRPr="00915293">
        <w:rPr>
          <w:color w:val="auto"/>
          <w:sz w:val="28"/>
          <w:szCs w:val="28"/>
        </w:rPr>
        <w:t xml:space="preserve"> </w:t>
      </w:r>
      <w:r w:rsidR="004D3A71" w:rsidRPr="00915293">
        <w:rPr>
          <w:color w:val="auto"/>
          <w:sz w:val="28"/>
          <w:szCs w:val="28"/>
        </w:rPr>
        <w:t xml:space="preserve">готовит представление </w:t>
      </w:r>
      <w:r w:rsidR="000842EC">
        <w:rPr>
          <w:color w:val="auto"/>
          <w:sz w:val="28"/>
          <w:szCs w:val="28"/>
        </w:rPr>
        <w:t xml:space="preserve">данных о Заявителе </w:t>
      </w:r>
      <w:r w:rsidRPr="00915293">
        <w:rPr>
          <w:color w:val="auto"/>
          <w:sz w:val="28"/>
          <w:szCs w:val="28"/>
        </w:rPr>
        <w:t>на ближайшее заседание Наблюдательного Совета</w:t>
      </w:r>
      <w:r w:rsidR="000842EC">
        <w:rPr>
          <w:color w:val="auto"/>
          <w:sz w:val="28"/>
          <w:szCs w:val="28"/>
        </w:rPr>
        <w:t xml:space="preserve"> с заключением об оценке соответствия Заявителя требованиям Ассоциации.</w:t>
      </w:r>
    </w:p>
    <w:p w:rsidR="00727881" w:rsidRPr="002D0F68" w:rsidRDefault="00303E52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>Заявитель</w:t>
      </w:r>
      <w:r w:rsidR="00727881" w:rsidRPr="002D0F68">
        <w:rPr>
          <w:color w:val="auto"/>
          <w:sz w:val="28"/>
          <w:szCs w:val="28"/>
        </w:rPr>
        <w:t xml:space="preserve">, </w:t>
      </w:r>
      <w:r w:rsidR="0063287F" w:rsidRPr="002D0F68">
        <w:rPr>
          <w:color w:val="auto"/>
          <w:sz w:val="28"/>
          <w:szCs w:val="28"/>
        </w:rPr>
        <w:t xml:space="preserve">чья продукция, работы  или услуги не </w:t>
      </w:r>
      <w:r w:rsidR="00D11911" w:rsidRPr="00AC3477">
        <w:rPr>
          <w:color w:val="auto"/>
          <w:sz w:val="28"/>
          <w:szCs w:val="28"/>
        </w:rPr>
        <w:t xml:space="preserve">входят в Перечень объектов подлежащих сертификации  в системе </w:t>
      </w:r>
      <w:r w:rsidR="0090626B">
        <w:rPr>
          <w:color w:val="auto"/>
          <w:sz w:val="28"/>
          <w:szCs w:val="28"/>
        </w:rPr>
        <w:t>ГАЗСЕРТ</w:t>
      </w:r>
      <w:r w:rsidR="00D11911" w:rsidRPr="005E5D19">
        <w:rPr>
          <w:color w:val="auto"/>
          <w:sz w:val="28"/>
          <w:szCs w:val="28"/>
        </w:rPr>
        <w:t xml:space="preserve"> </w:t>
      </w:r>
      <w:r w:rsidR="00B8482C" w:rsidRPr="005C3B11">
        <w:rPr>
          <w:color w:val="auto"/>
          <w:sz w:val="28"/>
          <w:szCs w:val="28"/>
        </w:rPr>
        <w:t xml:space="preserve">или </w:t>
      </w:r>
      <w:r w:rsidR="00727881" w:rsidRPr="005C3B11">
        <w:rPr>
          <w:color w:val="auto"/>
          <w:sz w:val="28"/>
          <w:szCs w:val="28"/>
        </w:rPr>
        <w:t>имеющий действ</w:t>
      </w:r>
      <w:r w:rsidR="00B8482C" w:rsidRPr="005C3B11">
        <w:rPr>
          <w:color w:val="auto"/>
          <w:sz w:val="28"/>
          <w:szCs w:val="28"/>
        </w:rPr>
        <w:t>ующий</w:t>
      </w:r>
      <w:r w:rsidR="00727881" w:rsidRPr="002573DB">
        <w:rPr>
          <w:color w:val="auto"/>
          <w:sz w:val="28"/>
          <w:szCs w:val="28"/>
        </w:rPr>
        <w:t xml:space="preserve"> сертификат соответствия </w:t>
      </w:r>
      <w:r w:rsidR="00B8482C" w:rsidRPr="00423699">
        <w:rPr>
          <w:color w:val="auto"/>
          <w:sz w:val="28"/>
          <w:szCs w:val="28"/>
        </w:rPr>
        <w:t>С</w:t>
      </w:r>
      <w:r w:rsidR="00727881" w:rsidRPr="002D0F68">
        <w:rPr>
          <w:color w:val="auto"/>
          <w:sz w:val="28"/>
          <w:szCs w:val="28"/>
        </w:rPr>
        <w:t xml:space="preserve">истемы </w:t>
      </w:r>
      <w:r w:rsidR="0090626B">
        <w:rPr>
          <w:color w:val="auto"/>
          <w:sz w:val="28"/>
          <w:szCs w:val="28"/>
        </w:rPr>
        <w:t>ГАЗСЕРТ</w:t>
      </w:r>
      <w:r w:rsidR="00727881" w:rsidRPr="002D0F68">
        <w:rPr>
          <w:color w:val="auto"/>
          <w:sz w:val="28"/>
          <w:szCs w:val="28"/>
        </w:rPr>
        <w:t>, в случае приема в члены Ассоциации становится Действительным членом Ассоциации.</w:t>
      </w:r>
    </w:p>
    <w:p w:rsidR="00727881" w:rsidRPr="006C4868" w:rsidRDefault="00303E52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2D0F68">
        <w:rPr>
          <w:color w:val="auto"/>
          <w:sz w:val="28"/>
          <w:szCs w:val="28"/>
        </w:rPr>
        <w:t xml:space="preserve">Заявитель </w:t>
      </w:r>
      <w:r w:rsidR="008413C0" w:rsidRPr="002D0F68">
        <w:rPr>
          <w:color w:val="auto"/>
          <w:sz w:val="28"/>
          <w:szCs w:val="28"/>
        </w:rPr>
        <w:t xml:space="preserve">– </w:t>
      </w:r>
      <w:r w:rsidR="0063287F" w:rsidRPr="002D0F68">
        <w:rPr>
          <w:color w:val="auto"/>
          <w:sz w:val="28"/>
          <w:szCs w:val="28"/>
        </w:rPr>
        <w:t xml:space="preserve">торговая </w:t>
      </w:r>
      <w:r w:rsidR="0063287F" w:rsidRPr="006E391A">
        <w:rPr>
          <w:color w:val="auto"/>
          <w:sz w:val="28"/>
          <w:szCs w:val="28"/>
        </w:rPr>
        <w:t xml:space="preserve">компания, </w:t>
      </w:r>
      <w:r w:rsidR="008413C0" w:rsidRPr="006C4868">
        <w:rPr>
          <w:color w:val="auto"/>
          <w:sz w:val="28"/>
          <w:szCs w:val="28"/>
        </w:rPr>
        <w:t>иностранная производственная компания и кандидат,</w:t>
      </w:r>
      <w:r w:rsidR="00727881" w:rsidRPr="006C4868">
        <w:rPr>
          <w:color w:val="auto"/>
          <w:sz w:val="28"/>
          <w:szCs w:val="28"/>
        </w:rPr>
        <w:t xml:space="preserve"> </w:t>
      </w:r>
      <w:r w:rsidR="0063287F" w:rsidRPr="006C4868">
        <w:rPr>
          <w:color w:val="auto"/>
          <w:sz w:val="28"/>
          <w:szCs w:val="28"/>
        </w:rPr>
        <w:t xml:space="preserve">чья продукция, работы  или услуги </w:t>
      </w:r>
      <w:r w:rsidRPr="006C4868">
        <w:rPr>
          <w:color w:val="auto"/>
          <w:sz w:val="28"/>
          <w:szCs w:val="28"/>
        </w:rPr>
        <w:t xml:space="preserve">входят в Перечень объектов подлежащих сертификации  в </w:t>
      </w:r>
      <w:r w:rsidR="004C0018" w:rsidRPr="006C4868">
        <w:rPr>
          <w:color w:val="auto"/>
          <w:sz w:val="28"/>
          <w:szCs w:val="28"/>
        </w:rPr>
        <w:t>С</w:t>
      </w:r>
      <w:r w:rsidRPr="006C4868">
        <w:rPr>
          <w:color w:val="auto"/>
          <w:sz w:val="28"/>
          <w:szCs w:val="28"/>
        </w:rPr>
        <w:t xml:space="preserve">истеме </w:t>
      </w:r>
      <w:r w:rsidR="0090626B" w:rsidRPr="006C4868">
        <w:rPr>
          <w:color w:val="auto"/>
          <w:sz w:val="28"/>
          <w:szCs w:val="28"/>
        </w:rPr>
        <w:t>ГАЗСЕРТ</w:t>
      </w:r>
      <w:r w:rsidR="00B8482C" w:rsidRPr="006C4868">
        <w:rPr>
          <w:color w:val="auto"/>
          <w:sz w:val="28"/>
          <w:szCs w:val="28"/>
        </w:rPr>
        <w:t xml:space="preserve">, но </w:t>
      </w:r>
      <w:r w:rsidR="00727881" w:rsidRPr="006C4868">
        <w:rPr>
          <w:color w:val="auto"/>
          <w:sz w:val="28"/>
          <w:szCs w:val="28"/>
        </w:rPr>
        <w:t>не имеющий действ</w:t>
      </w:r>
      <w:r w:rsidR="00B8482C" w:rsidRPr="006C4868">
        <w:rPr>
          <w:color w:val="auto"/>
          <w:sz w:val="28"/>
          <w:szCs w:val="28"/>
        </w:rPr>
        <w:t>ующего</w:t>
      </w:r>
      <w:r w:rsidR="00727881" w:rsidRPr="006C4868">
        <w:rPr>
          <w:color w:val="auto"/>
          <w:sz w:val="28"/>
          <w:szCs w:val="28"/>
        </w:rPr>
        <w:t xml:space="preserve"> сертификата</w:t>
      </w:r>
      <w:r w:rsidR="00B8482C" w:rsidRPr="006C4868">
        <w:rPr>
          <w:color w:val="auto"/>
          <w:sz w:val="28"/>
          <w:szCs w:val="28"/>
        </w:rPr>
        <w:t xml:space="preserve"> соответствия Системы </w:t>
      </w:r>
      <w:r w:rsidR="0090626B" w:rsidRPr="006C4868">
        <w:rPr>
          <w:color w:val="auto"/>
          <w:sz w:val="28"/>
          <w:szCs w:val="28"/>
        </w:rPr>
        <w:t>ГАЗСЕРТ</w:t>
      </w:r>
      <w:r w:rsidR="00727881" w:rsidRPr="006C4868">
        <w:rPr>
          <w:color w:val="auto"/>
          <w:sz w:val="28"/>
          <w:szCs w:val="28"/>
        </w:rPr>
        <w:t>, в случае приема в члены Ассоциации становится Ассоциированным членом Ассоциации.</w:t>
      </w:r>
    </w:p>
    <w:p w:rsidR="00555DAE" w:rsidRPr="00B8482C" w:rsidRDefault="00555DAE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6C4868">
        <w:rPr>
          <w:color w:val="auto"/>
          <w:sz w:val="28"/>
          <w:szCs w:val="28"/>
        </w:rPr>
        <w:t>Прием в члены Ассоциации осуществляется</w:t>
      </w:r>
      <w:r w:rsidRPr="002573DB">
        <w:rPr>
          <w:color w:val="auto"/>
          <w:sz w:val="28"/>
          <w:szCs w:val="28"/>
        </w:rPr>
        <w:t xml:space="preserve"> на основании решения </w:t>
      </w:r>
      <w:r w:rsidR="009A03A3" w:rsidRPr="002D0F68">
        <w:rPr>
          <w:color w:val="auto"/>
          <w:sz w:val="28"/>
          <w:szCs w:val="28"/>
        </w:rPr>
        <w:t xml:space="preserve">Наблюдательного </w:t>
      </w:r>
      <w:r w:rsidRPr="002D0F68">
        <w:rPr>
          <w:color w:val="auto"/>
          <w:sz w:val="28"/>
          <w:szCs w:val="28"/>
        </w:rPr>
        <w:t xml:space="preserve">Совета, которое принимается большинством голосов членов </w:t>
      </w:r>
      <w:r w:rsidR="009A03A3" w:rsidRPr="002D0F68">
        <w:rPr>
          <w:color w:val="auto"/>
          <w:sz w:val="28"/>
          <w:szCs w:val="28"/>
        </w:rPr>
        <w:t xml:space="preserve">Наблюдательного </w:t>
      </w:r>
      <w:r w:rsidRPr="002D0F68">
        <w:rPr>
          <w:color w:val="auto"/>
          <w:sz w:val="28"/>
          <w:szCs w:val="28"/>
        </w:rPr>
        <w:t>Совета</w:t>
      </w:r>
      <w:r w:rsidRPr="00B8482C">
        <w:rPr>
          <w:color w:val="auto"/>
          <w:sz w:val="28"/>
          <w:szCs w:val="28"/>
        </w:rPr>
        <w:t>, присутствовавших на заседании.</w:t>
      </w:r>
    </w:p>
    <w:p w:rsidR="00555DAE" w:rsidRPr="00915293" w:rsidRDefault="00555DAE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Решение </w:t>
      </w:r>
      <w:r w:rsidR="009A03A3" w:rsidRPr="00915293">
        <w:rPr>
          <w:color w:val="auto"/>
          <w:sz w:val="28"/>
          <w:szCs w:val="28"/>
        </w:rPr>
        <w:t xml:space="preserve">Наблюдательного </w:t>
      </w:r>
      <w:r w:rsidRPr="00915293">
        <w:rPr>
          <w:color w:val="auto"/>
          <w:sz w:val="28"/>
          <w:szCs w:val="28"/>
        </w:rPr>
        <w:t xml:space="preserve">Совета доводится до </w:t>
      </w:r>
      <w:r w:rsidR="009A03A3" w:rsidRPr="00915293">
        <w:rPr>
          <w:color w:val="auto"/>
          <w:sz w:val="28"/>
          <w:szCs w:val="28"/>
        </w:rPr>
        <w:t>Кандидата</w:t>
      </w:r>
      <w:r w:rsidRPr="00915293">
        <w:rPr>
          <w:color w:val="auto"/>
          <w:sz w:val="28"/>
          <w:szCs w:val="28"/>
        </w:rPr>
        <w:t xml:space="preserve"> не позднее 10 (десяти) рабочих дней </w:t>
      </w:r>
      <w:r w:rsidR="00FF6C94">
        <w:rPr>
          <w:color w:val="auto"/>
          <w:sz w:val="28"/>
          <w:szCs w:val="28"/>
        </w:rPr>
        <w:t>от</w:t>
      </w:r>
      <w:r w:rsidR="00FF6C94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 xml:space="preserve">даты принятия решения посредством направления уведомления по почте заказным письмом либо посредством электронной почты. В случае положительного решения одновременно с уведомлением </w:t>
      </w:r>
      <w:r w:rsidR="006B341E" w:rsidRPr="00915293">
        <w:rPr>
          <w:color w:val="auto"/>
          <w:sz w:val="28"/>
          <w:szCs w:val="28"/>
        </w:rPr>
        <w:t>Кандидату</w:t>
      </w:r>
      <w:r w:rsidRPr="00915293">
        <w:rPr>
          <w:color w:val="auto"/>
          <w:sz w:val="28"/>
          <w:szCs w:val="28"/>
        </w:rPr>
        <w:t xml:space="preserve"> </w:t>
      </w:r>
      <w:r w:rsidR="00540150" w:rsidRPr="00915293">
        <w:rPr>
          <w:color w:val="auto"/>
          <w:sz w:val="28"/>
          <w:szCs w:val="28"/>
        </w:rPr>
        <w:t xml:space="preserve">направляется </w:t>
      </w:r>
      <w:r w:rsidRPr="00915293">
        <w:rPr>
          <w:color w:val="auto"/>
          <w:sz w:val="28"/>
          <w:szCs w:val="28"/>
        </w:rPr>
        <w:t xml:space="preserve">счет </w:t>
      </w:r>
      <w:r w:rsidR="00540150" w:rsidRPr="00915293">
        <w:rPr>
          <w:color w:val="auto"/>
          <w:sz w:val="28"/>
          <w:szCs w:val="28"/>
        </w:rPr>
        <w:t>на уплату Вступительного взноса</w:t>
      </w:r>
      <w:r w:rsidRPr="00915293">
        <w:rPr>
          <w:color w:val="auto"/>
          <w:sz w:val="28"/>
          <w:szCs w:val="28"/>
        </w:rPr>
        <w:t>.</w:t>
      </w:r>
    </w:p>
    <w:p w:rsidR="006C4868" w:rsidRPr="00915293" w:rsidRDefault="006C4868" w:rsidP="00C4780B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 или Кандидат становится членом Ассоциации с момента внесения Ассоциацией соответствующей записи в Реестр членов Ассоциации</w:t>
      </w:r>
      <w:r w:rsidRPr="002A638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решению Наблюдательного совета.</w:t>
      </w:r>
    </w:p>
    <w:p w:rsidR="008413C0" w:rsidRPr="006C4868" w:rsidRDefault="00555DA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6E391A">
        <w:rPr>
          <w:color w:val="auto"/>
          <w:sz w:val="28"/>
          <w:szCs w:val="28"/>
        </w:rPr>
        <w:t xml:space="preserve">Новый член Ассоциации после получения уведомления о приеме обязан уплатить </w:t>
      </w:r>
      <w:r w:rsidR="00540150" w:rsidRPr="006C4868">
        <w:rPr>
          <w:color w:val="auto"/>
          <w:sz w:val="28"/>
          <w:szCs w:val="28"/>
        </w:rPr>
        <w:t xml:space="preserve">Вступительный </w:t>
      </w:r>
      <w:r w:rsidRPr="006C4868">
        <w:rPr>
          <w:color w:val="auto"/>
          <w:sz w:val="28"/>
          <w:szCs w:val="28"/>
        </w:rPr>
        <w:t xml:space="preserve">взнос не позднее 10 (десяти) </w:t>
      </w:r>
      <w:r w:rsidRPr="006C4868">
        <w:rPr>
          <w:color w:val="auto"/>
          <w:sz w:val="28"/>
          <w:szCs w:val="28"/>
        </w:rPr>
        <w:lastRenderedPageBreak/>
        <w:t xml:space="preserve">рабочих дней </w:t>
      </w:r>
      <w:r w:rsidR="00AF473F" w:rsidRPr="006C4868">
        <w:rPr>
          <w:color w:val="auto"/>
          <w:sz w:val="28"/>
          <w:szCs w:val="28"/>
        </w:rPr>
        <w:t xml:space="preserve">от </w:t>
      </w:r>
      <w:r w:rsidRPr="006C4868">
        <w:rPr>
          <w:color w:val="auto"/>
          <w:sz w:val="28"/>
          <w:szCs w:val="28"/>
        </w:rPr>
        <w:t xml:space="preserve">даты получения уведомления о приеме и </w:t>
      </w:r>
      <w:r w:rsidR="00540150" w:rsidRPr="006C4868">
        <w:rPr>
          <w:color w:val="auto"/>
          <w:sz w:val="28"/>
          <w:szCs w:val="28"/>
        </w:rPr>
        <w:t xml:space="preserve">счета </w:t>
      </w:r>
      <w:r w:rsidRPr="006C4868">
        <w:rPr>
          <w:color w:val="auto"/>
          <w:sz w:val="28"/>
          <w:szCs w:val="28"/>
        </w:rPr>
        <w:t xml:space="preserve">на </w:t>
      </w:r>
      <w:r w:rsidR="00540150" w:rsidRPr="006C4868">
        <w:rPr>
          <w:color w:val="auto"/>
          <w:sz w:val="28"/>
          <w:szCs w:val="28"/>
        </w:rPr>
        <w:t>уплату</w:t>
      </w:r>
      <w:r w:rsidRPr="006C4868">
        <w:rPr>
          <w:color w:val="auto"/>
          <w:sz w:val="28"/>
          <w:szCs w:val="28"/>
        </w:rPr>
        <w:t xml:space="preserve">. </w:t>
      </w:r>
    </w:p>
    <w:p w:rsidR="008413C0" w:rsidRPr="008413C0" w:rsidRDefault="00555DAE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8413C0">
        <w:rPr>
          <w:color w:val="auto"/>
          <w:sz w:val="28"/>
          <w:szCs w:val="28"/>
        </w:rPr>
        <w:t xml:space="preserve">В течение 10 (десяти) рабочих дней </w:t>
      </w:r>
      <w:r w:rsidR="00AF473F">
        <w:rPr>
          <w:color w:val="auto"/>
          <w:sz w:val="28"/>
          <w:szCs w:val="28"/>
        </w:rPr>
        <w:t>от</w:t>
      </w:r>
      <w:r w:rsidR="00AF473F" w:rsidRPr="008413C0">
        <w:rPr>
          <w:color w:val="auto"/>
          <w:sz w:val="28"/>
          <w:szCs w:val="28"/>
        </w:rPr>
        <w:t xml:space="preserve"> </w:t>
      </w:r>
      <w:r w:rsidRPr="008413C0">
        <w:rPr>
          <w:color w:val="auto"/>
          <w:sz w:val="28"/>
          <w:szCs w:val="28"/>
        </w:rPr>
        <w:t xml:space="preserve">даты уплаты </w:t>
      </w:r>
      <w:r w:rsidR="00540150" w:rsidRPr="008413C0">
        <w:rPr>
          <w:color w:val="auto"/>
          <w:sz w:val="28"/>
          <w:szCs w:val="28"/>
        </w:rPr>
        <w:t xml:space="preserve">взноса </w:t>
      </w:r>
      <w:r w:rsidRPr="008413C0">
        <w:rPr>
          <w:color w:val="auto"/>
          <w:sz w:val="28"/>
          <w:szCs w:val="28"/>
        </w:rPr>
        <w:t xml:space="preserve">в полном объеме </w:t>
      </w:r>
      <w:r w:rsidR="00984DC3" w:rsidRPr="008413C0">
        <w:rPr>
          <w:color w:val="auto"/>
          <w:sz w:val="28"/>
          <w:szCs w:val="28"/>
        </w:rPr>
        <w:t>Ассоциаци</w:t>
      </w:r>
      <w:r w:rsidR="00984DC3">
        <w:rPr>
          <w:color w:val="auto"/>
          <w:sz w:val="28"/>
          <w:szCs w:val="28"/>
        </w:rPr>
        <w:t>я</w:t>
      </w:r>
      <w:r w:rsidR="00984DC3" w:rsidRPr="008413C0">
        <w:rPr>
          <w:color w:val="auto"/>
          <w:sz w:val="28"/>
          <w:szCs w:val="28"/>
        </w:rPr>
        <w:t xml:space="preserve"> </w:t>
      </w:r>
      <w:r w:rsidRPr="008413C0">
        <w:rPr>
          <w:color w:val="auto"/>
          <w:sz w:val="28"/>
          <w:szCs w:val="28"/>
        </w:rPr>
        <w:t>обязан</w:t>
      </w:r>
      <w:r w:rsidR="00984DC3">
        <w:rPr>
          <w:color w:val="auto"/>
          <w:sz w:val="28"/>
          <w:szCs w:val="28"/>
        </w:rPr>
        <w:t>а</w:t>
      </w:r>
      <w:r w:rsidRPr="008413C0">
        <w:rPr>
          <w:color w:val="auto"/>
          <w:sz w:val="28"/>
          <w:szCs w:val="28"/>
        </w:rPr>
        <w:t xml:space="preserve"> внести </w:t>
      </w:r>
      <w:r w:rsidR="008413C0">
        <w:rPr>
          <w:color w:val="auto"/>
          <w:sz w:val="28"/>
          <w:szCs w:val="28"/>
        </w:rPr>
        <w:t xml:space="preserve">данные о </w:t>
      </w:r>
      <w:r w:rsidRPr="008413C0">
        <w:rPr>
          <w:color w:val="auto"/>
          <w:sz w:val="28"/>
          <w:szCs w:val="28"/>
        </w:rPr>
        <w:t>ново</w:t>
      </w:r>
      <w:r w:rsidR="008413C0">
        <w:rPr>
          <w:color w:val="auto"/>
          <w:sz w:val="28"/>
          <w:szCs w:val="28"/>
        </w:rPr>
        <w:t>м</w:t>
      </w:r>
      <w:r w:rsidRPr="008413C0">
        <w:rPr>
          <w:color w:val="auto"/>
          <w:sz w:val="28"/>
          <w:szCs w:val="28"/>
        </w:rPr>
        <w:t xml:space="preserve"> член</w:t>
      </w:r>
      <w:r w:rsidR="008413C0">
        <w:rPr>
          <w:color w:val="auto"/>
          <w:sz w:val="28"/>
          <w:szCs w:val="28"/>
        </w:rPr>
        <w:t>е</w:t>
      </w:r>
      <w:r w:rsidRPr="008413C0">
        <w:rPr>
          <w:color w:val="auto"/>
          <w:sz w:val="28"/>
          <w:szCs w:val="28"/>
        </w:rPr>
        <w:t xml:space="preserve"> Ассоциации в Реестр членов Ассоциации.</w:t>
      </w:r>
      <w:r w:rsidR="008413C0" w:rsidRPr="008413C0">
        <w:rPr>
          <w:color w:val="auto"/>
          <w:sz w:val="28"/>
          <w:szCs w:val="28"/>
        </w:rPr>
        <w:t xml:space="preserve"> </w:t>
      </w:r>
    </w:p>
    <w:p w:rsidR="00555DAE" w:rsidRPr="00915293" w:rsidRDefault="00555DAE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Изменение статус</w:t>
      </w:r>
      <w:r w:rsidR="006B341E" w:rsidRPr="00915293">
        <w:rPr>
          <w:color w:val="auto"/>
          <w:sz w:val="28"/>
          <w:szCs w:val="28"/>
        </w:rPr>
        <w:t>ов</w:t>
      </w:r>
      <w:r w:rsidRPr="00915293">
        <w:rPr>
          <w:color w:val="auto"/>
          <w:sz w:val="28"/>
          <w:szCs w:val="28"/>
        </w:rPr>
        <w:t xml:space="preserve"> Ассоциированного члена </w:t>
      </w:r>
      <w:r w:rsidR="006B341E" w:rsidRPr="00915293">
        <w:rPr>
          <w:color w:val="auto"/>
          <w:sz w:val="28"/>
          <w:szCs w:val="28"/>
        </w:rPr>
        <w:t>и</w:t>
      </w:r>
      <w:r w:rsidRPr="00915293">
        <w:rPr>
          <w:color w:val="auto"/>
          <w:sz w:val="28"/>
          <w:szCs w:val="28"/>
        </w:rPr>
        <w:t xml:space="preserve"> Действительного члена осуществляется по решению </w:t>
      </w:r>
      <w:r w:rsidR="006B341E" w:rsidRPr="00915293">
        <w:rPr>
          <w:color w:val="auto"/>
          <w:sz w:val="28"/>
          <w:szCs w:val="28"/>
        </w:rPr>
        <w:t xml:space="preserve">Наблюдательного </w:t>
      </w:r>
      <w:r w:rsidRPr="00915293">
        <w:rPr>
          <w:color w:val="auto"/>
          <w:sz w:val="28"/>
          <w:szCs w:val="28"/>
        </w:rPr>
        <w:t>Совета</w:t>
      </w:r>
      <w:r w:rsidR="006B341E" w:rsidRPr="00915293">
        <w:rPr>
          <w:color w:val="auto"/>
          <w:sz w:val="28"/>
          <w:szCs w:val="28"/>
        </w:rPr>
        <w:t xml:space="preserve"> в соответствии с требованиями Ассоциации</w:t>
      </w:r>
      <w:r w:rsidR="008D05E0" w:rsidRPr="00915293">
        <w:rPr>
          <w:color w:val="auto"/>
          <w:sz w:val="28"/>
          <w:szCs w:val="28"/>
        </w:rPr>
        <w:t>.</w:t>
      </w:r>
    </w:p>
    <w:p w:rsidR="00727881" w:rsidRPr="00B20266" w:rsidRDefault="00727881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B20266">
        <w:rPr>
          <w:color w:val="auto"/>
          <w:sz w:val="28"/>
          <w:szCs w:val="28"/>
        </w:rPr>
        <w:t xml:space="preserve">Ассоциированный член, получив сертификат соответствия </w:t>
      </w:r>
      <w:r w:rsidR="00090BBB" w:rsidRPr="00B20266">
        <w:rPr>
          <w:color w:val="auto"/>
          <w:sz w:val="28"/>
          <w:szCs w:val="28"/>
        </w:rPr>
        <w:t>С</w:t>
      </w:r>
      <w:r w:rsidRPr="00B20266">
        <w:rPr>
          <w:color w:val="auto"/>
          <w:sz w:val="28"/>
          <w:szCs w:val="28"/>
        </w:rPr>
        <w:t xml:space="preserve">истемы </w:t>
      </w:r>
      <w:r w:rsidR="0090626B">
        <w:rPr>
          <w:color w:val="auto"/>
          <w:sz w:val="28"/>
          <w:szCs w:val="28"/>
        </w:rPr>
        <w:t>ГАЗСЕРТ</w:t>
      </w:r>
      <w:r w:rsidRPr="00B20266">
        <w:rPr>
          <w:color w:val="auto"/>
          <w:sz w:val="28"/>
          <w:szCs w:val="28"/>
        </w:rPr>
        <w:t xml:space="preserve">, вправе уведомить об этом </w:t>
      </w:r>
      <w:r w:rsidR="00984DC3" w:rsidRPr="00B20266">
        <w:rPr>
          <w:color w:val="auto"/>
          <w:sz w:val="28"/>
          <w:szCs w:val="28"/>
        </w:rPr>
        <w:t>Ассоциаци</w:t>
      </w:r>
      <w:r w:rsidR="00984DC3">
        <w:rPr>
          <w:color w:val="auto"/>
          <w:sz w:val="28"/>
          <w:szCs w:val="28"/>
        </w:rPr>
        <w:t>ю</w:t>
      </w:r>
      <w:r w:rsidRPr="00B20266">
        <w:rPr>
          <w:color w:val="auto"/>
          <w:sz w:val="28"/>
          <w:szCs w:val="28"/>
        </w:rPr>
        <w:t>.</w:t>
      </w:r>
      <w:r w:rsidR="00B20266" w:rsidRPr="00B20266">
        <w:rPr>
          <w:color w:val="auto"/>
          <w:sz w:val="28"/>
          <w:szCs w:val="28"/>
        </w:rPr>
        <w:t xml:space="preserve"> </w:t>
      </w:r>
      <w:r w:rsidR="00984DC3">
        <w:rPr>
          <w:color w:val="auto"/>
          <w:sz w:val="28"/>
          <w:szCs w:val="28"/>
        </w:rPr>
        <w:t>Ассоциация</w:t>
      </w:r>
      <w:r w:rsidRPr="00B20266">
        <w:rPr>
          <w:color w:val="auto"/>
          <w:sz w:val="28"/>
          <w:szCs w:val="28"/>
        </w:rPr>
        <w:t>, получив уведомление, обязан</w:t>
      </w:r>
      <w:r w:rsidR="00984DC3">
        <w:rPr>
          <w:color w:val="auto"/>
          <w:sz w:val="28"/>
          <w:szCs w:val="28"/>
        </w:rPr>
        <w:t>а</w:t>
      </w:r>
      <w:r w:rsidRPr="00B20266">
        <w:rPr>
          <w:color w:val="auto"/>
          <w:sz w:val="28"/>
          <w:szCs w:val="28"/>
        </w:rPr>
        <w:t xml:space="preserve"> подготовить представление на ближайшее заседание Наблюдательного совета об изменении статуса Ассоциированного члена на Действительного члена.</w:t>
      </w:r>
    </w:p>
    <w:p w:rsidR="00540150" w:rsidRPr="00915293" w:rsidRDefault="00540150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Решение Наблюдательного Совета доводится до </w:t>
      </w:r>
      <w:r w:rsidR="0051253D" w:rsidRPr="00915293">
        <w:rPr>
          <w:color w:val="auto"/>
          <w:sz w:val="28"/>
          <w:szCs w:val="28"/>
        </w:rPr>
        <w:t xml:space="preserve">бывшего </w:t>
      </w:r>
      <w:r w:rsidRPr="00915293">
        <w:rPr>
          <w:color w:val="auto"/>
          <w:sz w:val="28"/>
          <w:szCs w:val="28"/>
        </w:rPr>
        <w:t xml:space="preserve">Ассоциированного члена не позднее 10 (десяти) рабочих дней </w:t>
      </w:r>
      <w:r w:rsidR="00AF473F">
        <w:rPr>
          <w:color w:val="auto"/>
          <w:sz w:val="28"/>
          <w:szCs w:val="28"/>
        </w:rPr>
        <w:t>от</w:t>
      </w:r>
      <w:r w:rsidR="00AF473F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>даты принятия решения посредством направления уведомления по почте заказным письмом либо посредством электронной почты. В случае положительного решения</w:t>
      </w:r>
      <w:r w:rsidR="00020844">
        <w:rPr>
          <w:color w:val="auto"/>
          <w:sz w:val="28"/>
          <w:szCs w:val="28"/>
        </w:rPr>
        <w:t>,</w:t>
      </w:r>
      <w:r w:rsidRPr="00915293">
        <w:rPr>
          <w:color w:val="auto"/>
          <w:sz w:val="28"/>
          <w:szCs w:val="28"/>
        </w:rPr>
        <w:t xml:space="preserve"> одновременно с уведомлением</w:t>
      </w:r>
      <w:r w:rsidR="00020844">
        <w:rPr>
          <w:color w:val="auto"/>
          <w:sz w:val="28"/>
          <w:szCs w:val="28"/>
        </w:rPr>
        <w:t>,</w:t>
      </w:r>
      <w:r w:rsidRPr="00915293">
        <w:rPr>
          <w:color w:val="auto"/>
          <w:sz w:val="28"/>
          <w:szCs w:val="28"/>
        </w:rPr>
        <w:t xml:space="preserve"> Ассоциированному члену направляется счет на уплату Вступительного взноса</w:t>
      </w:r>
      <w:r w:rsidR="008413C0">
        <w:rPr>
          <w:color w:val="auto"/>
          <w:sz w:val="28"/>
          <w:szCs w:val="28"/>
        </w:rPr>
        <w:t xml:space="preserve"> (в случае если уплата взноса предусмотрена Положением о взносах Ассоциации)</w:t>
      </w:r>
      <w:r w:rsidRPr="00915293">
        <w:rPr>
          <w:color w:val="auto"/>
          <w:sz w:val="28"/>
          <w:szCs w:val="28"/>
        </w:rPr>
        <w:t>.</w:t>
      </w:r>
    </w:p>
    <w:p w:rsidR="00006BA0" w:rsidRPr="00915293" w:rsidRDefault="00540150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Член Ассоциации после получения счета и уведомления об изменении статуса обязан уплатить взнос не позднее 10 (десяти) рабочих дней </w:t>
      </w:r>
      <w:r w:rsidR="00DB1E42">
        <w:rPr>
          <w:color w:val="auto"/>
          <w:sz w:val="28"/>
          <w:szCs w:val="28"/>
        </w:rPr>
        <w:t xml:space="preserve">от </w:t>
      </w:r>
      <w:r w:rsidRPr="00915293">
        <w:rPr>
          <w:color w:val="auto"/>
          <w:sz w:val="28"/>
          <w:szCs w:val="28"/>
        </w:rPr>
        <w:t>даты получения уведомления и счета</w:t>
      </w:r>
      <w:r w:rsidR="008413C0">
        <w:rPr>
          <w:color w:val="auto"/>
          <w:sz w:val="28"/>
          <w:szCs w:val="28"/>
        </w:rPr>
        <w:t xml:space="preserve"> (в случае</w:t>
      </w:r>
      <w:r w:rsidR="00E00BFC">
        <w:rPr>
          <w:color w:val="auto"/>
          <w:sz w:val="28"/>
          <w:szCs w:val="28"/>
        </w:rPr>
        <w:t>,</w:t>
      </w:r>
      <w:r w:rsidR="008413C0">
        <w:rPr>
          <w:color w:val="auto"/>
          <w:sz w:val="28"/>
          <w:szCs w:val="28"/>
        </w:rPr>
        <w:t xml:space="preserve"> если уплата взноса предусмотрена Положением о взносах Ассоциации)</w:t>
      </w:r>
      <w:r w:rsidRPr="00915293">
        <w:rPr>
          <w:color w:val="auto"/>
          <w:sz w:val="28"/>
          <w:szCs w:val="28"/>
        </w:rPr>
        <w:t xml:space="preserve">. </w:t>
      </w:r>
    </w:p>
    <w:p w:rsidR="00540150" w:rsidRPr="00915293" w:rsidRDefault="00540150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В течение 10 (десяти) рабочих дней </w:t>
      </w:r>
      <w:r w:rsidR="00DB1E42">
        <w:rPr>
          <w:color w:val="auto"/>
          <w:sz w:val="28"/>
          <w:szCs w:val="28"/>
        </w:rPr>
        <w:t>от</w:t>
      </w:r>
      <w:r w:rsidR="00DB1E42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 xml:space="preserve">даты уплаты в полном объеме членского взноса </w:t>
      </w:r>
      <w:r w:rsidR="00984DC3" w:rsidRPr="00915293">
        <w:rPr>
          <w:color w:val="auto"/>
          <w:sz w:val="28"/>
          <w:szCs w:val="28"/>
        </w:rPr>
        <w:t>Ассоциаци</w:t>
      </w:r>
      <w:r w:rsidR="00984DC3">
        <w:rPr>
          <w:color w:val="auto"/>
          <w:sz w:val="28"/>
          <w:szCs w:val="28"/>
        </w:rPr>
        <w:t>я</w:t>
      </w:r>
      <w:r w:rsidR="00984DC3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>обязан</w:t>
      </w:r>
      <w:r w:rsidR="00984DC3">
        <w:rPr>
          <w:color w:val="auto"/>
          <w:sz w:val="28"/>
          <w:szCs w:val="28"/>
        </w:rPr>
        <w:t>а</w:t>
      </w:r>
      <w:r w:rsidRPr="00915293">
        <w:rPr>
          <w:color w:val="auto"/>
          <w:sz w:val="28"/>
          <w:szCs w:val="28"/>
        </w:rPr>
        <w:t xml:space="preserve"> внести изменения в Реестр членов Ассоциации, касающиеся нового Действительного члена Ассоциации.</w:t>
      </w:r>
      <w:r w:rsidR="008413C0">
        <w:rPr>
          <w:color w:val="auto"/>
          <w:sz w:val="28"/>
          <w:szCs w:val="28"/>
        </w:rPr>
        <w:t xml:space="preserve"> В случае если </w:t>
      </w:r>
      <w:r w:rsidR="00E00BFC">
        <w:rPr>
          <w:color w:val="auto"/>
          <w:sz w:val="28"/>
          <w:szCs w:val="28"/>
        </w:rPr>
        <w:t xml:space="preserve">уплата взноса не предусмотрена Положением о взносах, </w:t>
      </w:r>
      <w:r w:rsidR="00984DC3">
        <w:rPr>
          <w:color w:val="auto"/>
          <w:sz w:val="28"/>
          <w:szCs w:val="28"/>
        </w:rPr>
        <w:t xml:space="preserve">Ассоциация </w:t>
      </w:r>
      <w:r w:rsidR="00E00BFC">
        <w:rPr>
          <w:color w:val="auto"/>
          <w:sz w:val="28"/>
          <w:szCs w:val="28"/>
        </w:rPr>
        <w:t>обязан</w:t>
      </w:r>
      <w:r w:rsidR="00984DC3">
        <w:rPr>
          <w:color w:val="auto"/>
          <w:sz w:val="28"/>
          <w:szCs w:val="28"/>
        </w:rPr>
        <w:t>а</w:t>
      </w:r>
      <w:r w:rsidR="001922BF">
        <w:rPr>
          <w:color w:val="auto"/>
          <w:sz w:val="28"/>
          <w:szCs w:val="28"/>
        </w:rPr>
        <w:t xml:space="preserve"> </w:t>
      </w:r>
      <w:r w:rsidR="00E00BFC">
        <w:rPr>
          <w:color w:val="auto"/>
          <w:sz w:val="28"/>
          <w:szCs w:val="28"/>
        </w:rPr>
        <w:t>внести изменения в Реестр в</w:t>
      </w:r>
      <w:r w:rsidR="00E00BFC" w:rsidRPr="00915293">
        <w:rPr>
          <w:color w:val="auto"/>
          <w:sz w:val="28"/>
          <w:szCs w:val="28"/>
        </w:rPr>
        <w:t xml:space="preserve"> течение 10 (десяти) рабочих дней </w:t>
      </w:r>
      <w:r w:rsidR="00E00BFC">
        <w:rPr>
          <w:color w:val="auto"/>
          <w:sz w:val="28"/>
          <w:szCs w:val="28"/>
        </w:rPr>
        <w:t xml:space="preserve">от </w:t>
      </w:r>
      <w:r w:rsidR="00712D54">
        <w:rPr>
          <w:color w:val="auto"/>
          <w:sz w:val="28"/>
          <w:szCs w:val="28"/>
        </w:rPr>
        <w:t xml:space="preserve">даты </w:t>
      </w:r>
      <w:r w:rsidR="00E00BFC" w:rsidRPr="00915293">
        <w:rPr>
          <w:color w:val="auto"/>
          <w:sz w:val="28"/>
          <w:szCs w:val="28"/>
        </w:rPr>
        <w:t>принятия решения</w:t>
      </w:r>
      <w:r w:rsidR="00E00BFC">
        <w:rPr>
          <w:color w:val="auto"/>
          <w:sz w:val="28"/>
          <w:szCs w:val="28"/>
        </w:rPr>
        <w:t xml:space="preserve"> Наблюдательным советом.</w:t>
      </w:r>
    </w:p>
    <w:p w:rsidR="00540150" w:rsidRDefault="00540150" w:rsidP="00B72FC5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B20266">
        <w:rPr>
          <w:color w:val="auto"/>
          <w:sz w:val="28"/>
          <w:szCs w:val="28"/>
        </w:rPr>
        <w:t xml:space="preserve">Действительный член, </w:t>
      </w:r>
      <w:r w:rsidR="00A92A2E" w:rsidRPr="00B20266">
        <w:rPr>
          <w:color w:val="auto"/>
          <w:sz w:val="28"/>
          <w:szCs w:val="28"/>
        </w:rPr>
        <w:t>если действие его</w:t>
      </w:r>
      <w:r w:rsidRPr="0043450F">
        <w:rPr>
          <w:color w:val="auto"/>
          <w:sz w:val="28"/>
          <w:szCs w:val="28"/>
        </w:rPr>
        <w:t xml:space="preserve"> </w:t>
      </w:r>
      <w:r w:rsidR="000842EC">
        <w:rPr>
          <w:color w:val="auto"/>
          <w:sz w:val="28"/>
          <w:szCs w:val="28"/>
        </w:rPr>
        <w:t xml:space="preserve">единственного </w:t>
      </w:r>
      <w:r w:rsidR="00FC724A">
        <w:rPr>
          <w:color w:val="auto"/>
          <w:sz w:val="28"/>
          <w:szCs w:val="28"/>
        </w:rPr>
        <w:t>(</w:t>
      </w:r>
      <w:r w:rsidR="00A50FE0">
        <w:rPr>
          <w:color w:val="auto"/>
          <w:sz w:val="28"/>
          <w:szCs w:val="28"/>
        </w:rPr>
        <w:t xml:space="preserve">на текущий момент) </w:t>
      </w:r>
      <w:r w:rsidRPr="00AC3477">
        <w:rPr>
          <w:color w:val="auto"/>
          <w:sz w:val="28"/>
          <w:szCs w:val="28"/>
        </w:rPr>
        <w:t>сертификат</w:t>
      </w:r>
      <w:r w:rsidR="00A92A2E" w:rsidRPr="00AC3477">
        <w:rPr>
          <w:color w:val="auto"/>
          <w:sz w:val="28"/>
          <w:szCs w:val="28"/>
        </w:rPr>
        <w:t>а</w:t>
      </w:r>
      <w:r w:rsidRPr="0043450F">
        <w:rPr>
          <w:color w:val="auto"/>
          <w:sz w:val="28"/>
          <w:szCs w:val="28"/>
        </w:rPr>
        <w:t xml:space="preserve"> </w:t>
      </w:r>
      <w:r w:rsidRPr="00B20266">
        <w:rPr>
          <w:color w:val="auto"/>
          <w:sz w:val="28"/>
          <w:szCs w:val="28"/>
        </w:rPr>
        <w:t xml:space="preserve">соответствия </w:t>
      </w:r>
      <w:r w:rsidR="00B8482C" w:rsidRPr="00B20266">
        <w:rPr>
          <w:color w:val="auto"/>
          <w:sz w:val="28"/>
          <w:szCs w:val="28"/>
        </w:rPr>
        <w:t>С</w:t>
      </w:r>
      <w:r w:rsidRPr="0043450F">
        <w:rPr>
          <w:color w:val="auto"/>
          <w:sz w:val="28"/>
          <w:szCs w:val="28"/>
        </w:rPr>
        <w:t xml:space="preserve">истемы </w:t>
      </w:r>
      <w:r w:rsidR="0090626B">
        <w:rPr>
          <w:color w:val="auto"/>
          <w:sz w:val="28"/>
          <w:szCs w:val="28"/>
        </w:rPr>
        <w:t>ГАЗСЕРТ</w:t>
      </w:r>
      <w:r w:rsidR="00A92A2E" w:rsidRPr="0043450F">
        <w:rPr>
          <w:color w:val="auto"/>
          <w:sz w:val="28"/>
          <w:szCs w:val="28"/>
        </w:rPr>
        <w:t xml:space="preserve"> приостановлено, истекло или прекращено,</w:t>
      </w:r>
      <w:r w:rsidRPr="0043450F">
        <w:rPr>
          <w:color w:val="auto"/>
          <w:sz w:val="28"/>
          <w:szCs w:val="28"/>
        </w:rPr>
        <w:t xml:space="preserve"> обязан уведомить об этом</w:t>
      </w:r>
      <w:r w:rsidR="00C538BC">
        <w:rPr>
          <w:color w:val="auto"/>
          <w:sz w:val="28"/>
          <w:szCs w:val="28"/>
        </w:rPr>
        <w:t xml:space="preserve"> факте</w:t>
      </w:r>
      <w:r w:rsidRPr="0043450F">
        <w:rPr>
          <w:color w:val="auto"/>
          <w:sz w:val="28"/>
          <w:szCs w:val="28"/>
        </w:rPr>
        <w:t xml:space="preserve"> </w:t>
      </w:r>
      <w:r w:rsidR="00984DC3" w:rsidRPr="0043450F">
        <w:rPr>
          <w:color w:val="auto"/>
          <w:sz w:val="28"/>
          <w:szCs w:val="28"/>
        </w:rPr>
        <w:t>Ассоциаци</w:t>
      </w:r>
      <w:r w:rsidR="00984DC3">
        <w:rPr>
          <w:color w:val="auto"/>
          <w:sz w:val="28"/>
          <w:szCs w:val="28"/>
        </w:rPr>
        <w:t>ю</w:t>
      </w:r>
      <w:r w:rsidRPr="0043450F">
        <w:rPr>
          <w:color w:val="auto"/>
          <w:sz w:val="28"/>
          <w:szCs w:val="28"/>
        </w:rPr>
        <w:t>.</w:t>
      </w:r>
      <w:r w:rsidR="0043450F">
        <w:rPr>
          <w:color w:val="auto"/>
          <w:sz w:val="28"/>
          <w:szCs w:val="28"/>
        </w:rPr>
        <w:t xml:space="preserve"> Не ранее, чем по истечении шести месяцев с момента приостановки, истечения или прекращения действия сертификата </w:t>
      </w:r>
      <w:r w:rsidR="00984DC3">
        <w:rPr>
          <w:color w:val="auto"/>
          <w:sz w:val="28"/>
          <w:szCs w:val="28"/>
        </w:rPr>
        <w:t>Ассоциация</w:t>
      </w:r>
      <w:r w:rsidRPr="00B20266">
        <w:rPr>
          <w:color w:val="auto"/>
          <w:sz w:val="28"/>
          <w:szCs w:val="28"/>
        </w:rPr>
        <w:t xml:space="preserve"> обязан</w:t>
      </w:r>
      <w:r w:rsidR="00984DC3">
        <w:rPr>
          <w:color w:val="auto"/>
          <w:sz w:val="28"/>
          <w:szCs w:val="28"/>
        </w:rPr>
        <w:t>а</w:t>
      </w:r>
      <w:r w:rsidRPr="00B20266">
        <w:rPr>
          <w:color w:val="auto"/>
          <w:sz w:val="28"/>
          <w:szCs w:val="28"/>
        </w:rPr>
        <w:t xml:space="preserve"> подготовить представление на ближайшее заседание Наблюдательного совета об изменении статуса </w:t>
      </w:r>
      <w:r w:rsidR="00A92A2E" w:rsidRPr="00B20266">
        <w:rPr>
          <w:color w:val="auto"/>
          <w:sz w:val="28"/>
          <w:szCs w:val="28"/>
        </w:rPr>
        <w:t>Действительного</w:t>
      </w:r>
      <w:r w:rsidRPr="0043450F">
        <w:rPr>
          <w:color w:val="auto"/>
          <w:sz w:val="28"/>
          <w:szCs w:val="28"/>
        </w:rPr>
        <w:t xml:space="preserve"> члена на </w:t>
      </w:r>
      <w:r w:rsidR="00A92A2E" w:rsidRPr="0043450F">
        <w:rPr>
          <w:color w:val="auto"/>
          <w:sz w:val="28"/>
          <w:szCs w:val="28"/>
        </w:rPr>
        <w:t>Ассоциированного</w:t>
      </w:r>
      <w:r w:rsidRPr="0043450F">
        <w:rPr>
          <w:color w:val="auto"/>
          <w:sz w:val="28"/>
          <w:szCs w:val="28"/>
        </w:rPr>
        <w:t xml:space="preserve"> члена.</w:t>
      </w:r>
      <w:r w:rsidR="00A92A2E" w:rsidRPr="0043450F">
        <w:rPr>
          <w:color w:val="auto"/>
          <w:sz w:val="28"/>
          <w:szCs w:val="28"/>
        </w:rPr>
        <w:t xml:space="preserve"> В представлении должны быть отражены все выборные должности, которые занимают представители Действительного члена.</w:t>
      </w:r>
    </w:p>
    <w:p w:rsidR="00C538BC" w:rsidRPr="00B20266" w:rsidRDefault="007178B4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Устранение обстоятельств, препятствующих действию сертификата (приостановка, истечение или прекращение действия) в течение шести месяцев исключает основание для рассмотрения Наблюдательным советом вопроса об изменении статуса Действительного члена.</w:t>
      </w:r>
    </w:p>
    <w:p w:rsidR="00A92A2E" w:rsidRPr="00915293" w:rsidRDefault="00984DC3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Ассоциаци</w:t>
      </w:r>
      <w:r>
        <w:rPr>
          <w:color w:val="auto"/>
          <w:sz w:val="28"/>
          <w:szCs w:val="28"/>
        </w:rPr>
        <w:t>я</w:t>
      </w:r>
      <w:r w:rsidR="00DB1E42">
        <w:rPr>
          <w:color w:val="auto"/>
          <w:sz w:val="28"/>
          <w:szCs w:val="28"/>
        </w:rPr>
        <w:t>,</w:t>
      </w:r>
      <w:r w:rsidR="00A92A2E" w:rsidRPr="00915293">
        <w:rPr>
          <w:color w:val="auto"/>
          <w:sz w:val="28"/>
          <w:szCs w:val="28"/>
        </w:rPr>
        <w:t xml:space="preserve"> </w:t>
      </w:r>
      <w:r w:rsidR="0026210B" w:rsidRPr="00915293">
        <w:rPr>
          <w:color w:val="auto"/>
          <w:sz w:val="28"/>
          <w:szCs w:val="28"/>
        </w:rPr>
        <w:t xml:space="preserve">для подготовки представления об изменении </w:t>
      </w:r>
      <w:r w:rsidR="00C424C1" w:rsidRPr="00915293">
        <w:rPr>
          <w:color w:val="auto"/>
          <w:sz w:val="28"/>
          <w:szCs w:val="28"/>
        </w:rPr>
        <w:t>статуса</w:t>
      </w:r>
      <w:r w:rsidR="0026210B" w:rsidRPr="00915293">
        <w:rPr>
          <w:color w:val="auto"/>
          <w:sz w:val="28"/>
          <w:szCs w:val="28"/>
        </w:rPr>
        <w:t xml:space="preserve"> Действительного члена на Ассоциированного</w:t>
      </w:r>
      <w:r w:rsidR="00DB1E42">
        <w:rPr>
          <w:color w:val="auto"/>
          <w:sz w:val="28"/>
          <w:szCs w:val="28"/>
        </w:rPr>
        <w:t>,</w:t>
      </w:r>
      <w:r w:rsidR="0026210B" w:rsidRPr="00915293">
        <w:rPr>
          <w:color w:val="auto"/>
          <w:sz w:val="28"/>
          <w:szCs w:val="28"/>
        </w:rPr>
        <w:t xml:space="preserve"> при отсутствии уведомления от Действительного члена</w:t>
      </w:r>
      <w:r w:rsidR="0051253D" w:rsidRPr="00915293">
        <w:rPr>
          <w:color w:val="auto"/>
          <w:sz w:val="28"/>
          <w:szCs w:val="28"/>
        </w:rPr>
        <w:t>,</w:t>
      </w:r>
      <w:r w:rsidR="0026210B" w:rsidRPr="00915293">
        <w:rPr>
          <w:color w:val="auto"/>
          <w:sz w:val="28"/>
          <w:szCs w:val="28"/>
        </w:rPr>
        <w:t xml:space="preserve"> вправе основываться на информации о сертификате соответствия Действительного члена, полученной из </w:t>
      </w:r>
      <w:r w:rsidR="00DB1E42">
        <w:rPr>
          <w:color w:val="auto"/>
          <w:sz w:val="28"/>
          <w:szCs w:val="28"/>
        </w:rPr>
        <w:t>Системы</w:t>
      </w:r>
      <w:r w:rsidR="0026210B" w:rsidRPr="00915293">
        <w:rPr>
          <w:color w:val="auto"/>
          <w:sz w:val="28"/>
          <w:szCs w:val="28"/>
        </w:rPr>
        <w:t xml:space="preserve"> </w:t>
      </w:r>
      <w:r w:rsidR="0090626B">
        <w:rPr>
          <w:color w:val="auto"/>
          <w:sz w:val="28"/>
          <w:szCs w:val="28"/>
        </w:rPr>
        <w:t>ГАЗСЕРТ</w:t>
      </w:r>
      <w:r w:rsidR="0026210B" w:rsidRPr="00915293">
        <w:rPr>
          <w:color w:val="auto"/>
          <w:sz w:val="28"/>
          <w:szCs w:val="28"/>
        </w:rPr>
        <w:t xml:space="preserve">. </w:t>
      </w:r>
    </w:p>
    <w:p w:rsidR="0051253D" w:rsidRPr="00915293" w:rsidRDefault="0026210B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>Наблюдательный совет, принимая р</w:t>
      </w:r>
      <w:r w:rsidR="00540150" w:rsidRPr="00915293">
        <w:rPr>
          <w:color w:val="auto"/>
          <w:sz w:val="28"/>
          <w:szCs w:val="28"/>
        </w:rPr>
        <w:t>ешение</w:t>
      </w:r>
      <w:r w:rsidR="00C424C1" w:rsidRPr="00915293">
        <w:rPr>
          <w:color w:val="auto"/>
          <w:sz w:val="28"/>
          <w:szCs w:val="28"/>
        </w:rPr>
        <w:t xml:space="preserve"> об изменении вида членства, обязан</w:t>
      </w:r>
      <w:r w:rsidR="0051253D" w:rsidRPr="00915293">
        <w:rPr>
          <w:color w:val="auto"/>
          <w:sz w:val="28"/>
          <w:szCs w:val="28"/>
        </w:rPr>
        <w:t xml:space="preserve"> в соответствии с действующими ограничениями пассивного избирательного права Ассоциированных членов прекратить полномочия представителей члена Ассоциации, избранных на руководящие выборные должности в период действия статуса Действительного члена Ассоциации. </w:t>
      </w:r>
    </w:p>
    <w:p w:rsidR="00540150" w:rsidRPr="00915293" w:rsidRDefault="0051253D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Решение </w:t>
      </w:r>
      <w:r w:rsidR="00540150" w:rsidRPr="00915293">
        <w:rPr>
          <w:color w:val="auto"/>
          <w:sz w:val="28"/>
          <w:szCs w:val="28"/>
        </w:rPr>
        <w:t xml:space="preserve">Наблюдательного Совета доводится до </w:t>
      </w:r>
      <w:r w:rsidRPr="00915293">
        <w:rPr>
          <w:color w:val="auto"/>
          <w:sz w:val="28"/>
          <w:szCs w:val="28"/>
        </w:rPr>
        <w:t xml:space="preserve">бывшего </w:t>
      </w:r>
      <w:r w:rsidR="00006BA0" w:rsidRPr="00915293">
        <w:rPr>
          <w:color w:val="auto"/>
          <w:sz w:val="28"/>
          <w:szCs w:val="28"/>
        </w:rPr>
        <w:t>Действительного</w:t>
      </w:r>
      <w:r w:rsidR="00540150" w:rsidRPr="00915293">
        <w:rPr>
          <w:color w:val="auto"/>
          <w:sz w:val="28"/>
          <w:szCs w:val="28"/>
        </w:rPr>
        <w:t xml:space="preserve"> члена не позднее 10 (десяти) рабочих дней </w:t>
      </w:r>
      <w:r w:rsidR="00DB1E42">
        <w:rPr>
          <w:color w:val="auto"/>
          <w:sz w:val="28"/>
          <w:szCs w:val="28"/>
        </w:rPr>
        <w:t>от</w:t>
      </w:r>
      <w:r w:rsidR="00DB1E42" w:rsidRPr="00915293">
        <w:rPr>
          <w:color w:val="auto"/>
          <w:sz w:val="28"/>
          <w:szCs w:val="28"/>
        </w:rPr>
        <w:t xml:space="preserve"> </w:t>
      </w:r>
      <w:r w:rsidR="00540150" w:rsidRPr="00915293">
        <w:rPr>
          <w:color w:val="auto"/>
          <w:sz w:val="28"/>
          <w:szCs w:val="28"/>
        </w:rPr>
        <w:t>даты принятия решения посредством направления уведомления по почте заказным письмом либо</w:t>
      </w:r>
      <w:r w:rsidR="00006BA0" w:rsidRPr="00915293">
        <w:rPr>
          <w:color w:val="auto"/>
          <w:sz w:val="28"/>
          <w:szCs w:val="28"/>
        </w:rPr>
        <w:t xml:space="preserve"> посредством электронной почты.</w:t>
      </w:r>
    </w:p>
    <w:p w:rsidR="00006BA0" w:rsidRDefault="00006BA0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915293">
        <w:rPr>
          <w:color w:val="auto"/>
          <w:sz w:val="28"/>
          <w:szCs w:val="28"/>
        </w:rPr>
        <w:t xml:space="preserve">В течение 10 (десяти) рабочих дней </w:t>
      </w:r>
      <w:r w:rsidR="00DB1E42">
        <w:rPr>
          <w:color w:val="auto"/>
          <w:sz w:val="28"/>
          <w:szCs w:val="28"/>
        </w:rPr>
        <w:t>от</w:t>
      </w:r>
      <w:r w:rsidR="00DB1E42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 xml:space="preserve">даты принятия решения Наблюдательным советом </w:t>
      </w:r>
      <w:r w:rsidR="00AB047F" w:rsidRPr="00915293">
        <w:rPr>
          <w:color w:val="auto"/>
          <w:sz w:val="28"/>
          <w:szCs w:val="28"/>
        </w:rPr>
        <w:t>Ассоциаци</w:t>
      </w:r>
      <w:r w:rsidR="00AB047F">
        <w:rPr>
          <w:color w:val="auto"/>
          <w:sz w:val="28"/>
          <w:szCs w:val="28"/>
        </w:rPr>
        <w:t>я</w:t>
      </w:r>
      <w:r w:rsidR="00AB047F" w:rsidRPr="00915293">
        <w:rPr>
          <w:color w:val="auto"/>
          <w:sz w:val="28"/>
          <w:szCs w:val="28"/>
        </w:rPr>
        <w:t xml:space="preserve"> </w:t>
      </w:r>
      <w:r w:rsidRPr="00915293">
        <w:rPr>
          <w:color w:val="auto"/>
          <w:sz w:val="28"/>
          <w:szCs w:val="28"/>
        </w:rPr>
        <w:t>обязан</w:t>
      </w:r>
      <w:r w:rsidR="00AB047F">
        <w:rPr>
          <w:color w:val="auto"/>
          <w:sz w:val="28"/>
          <w:szCs w:val="28"/>
        </w:rPr>
        <w:t>а</w:t>
      </w:r>
      <w:r w:rsidRPr="00915293">
        <w:rPr>
          <w:color w:val="auto"/>
          <w:sz w:val="28"/>
          <w:szCs w:val="28"/>
        </w:rPr>
        <w:t xml:space="preserve"> внести изменения в Реестр членов Ассоциации, касающиеся </w:t>
      </w:r>
      <w:r w:rsidR="003D73A0">
        <w:rPr>
          <w:color w:val="auto"/>
          <w:sz w:val="28"/>
          <w:szCs w:val="28"/>
        </w:rPr>
        <w:t>изменения статуса</w:t>
      </w:r>
      <w:r w:rsidRPr="00915293">
        <w:rPr>
          <w:color w:val="auto"/>
          <w:sz w:val="28"/>
          <w:szCs w:val="28"/>
        </w:rPr>
        <w:t xml:space="preserve"> члена Ассоциации.</w:t>
      </w:r>
    </w:p>
    <w:p w:rsidR="007178B4" w:rsidRPr="00915293" w:rsidRDefault="00F54E09" w:rsidP="00B06BFE">
      <w:pPr>
        <w:pStyle w:val="Default"/>
        <w:numPr>
          <w:ilvl w:val="2"/>
          <w:numId w:val="144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Статус </w:t>
      </w:r>
      <w:r w:rsidR="00E72987">
        <w:rPr>
          <w:color w:val="auto"/>
          <w:sz w:val="28"/>
          <w:szCs w:val="28"/>
        </w:rPr>
        <w:t xml:space="preserve">члена Ассоциации считается измененным </w:t>
      </w:r>
      <w:proofErr w:type="gramStart"/>
      <w:r w:rsidR="00E72987">
        <w:rPr>
          <w:color w:val="auto"/>
          <w:sz w:val="28"/>
          <w:szCs w:val="28"/>
        </w:rPr>
        <w:t xml:space="preserve">с Действительного на </w:t>
      </w:r>
      <w:r>
        <w:rPr>
          <w:color w:val="auto"/>
          <w:sz w:val="28"/>
          <w:szCs w:val="28"/>
        </w:rPr>
        <w:t xml:space="preserve">Ассоциированного с момента внесения </w:t>
      </w:r>
      <w:r w:rsidR="00AB047F">
        <w:rPr>
          <w:color w:val="auto"/>
          <w:sz w:val="28"/>
          <w:szCs w:val="28"/>
        </w:rPr>
        <w:t>Ассоциацией</w:t>
      </w:r>
      <w:r>
        <w:rPr>
          <w:color w:val="auto"/>
          <w:sz w:val="28"/>
          <w:szCs w:val="28"/>
        </w:rPr>
        <w:t xml:space="preserve"> записи в Реестр членов Ассоциации</w:t>
      </w:r>
      <w:r w:rsidRPr="00F54E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основании</w:t>
      </w:r>
      <w:proofErr w:type="gramEnd"/>
      <w:r>
        <w:rPr>
          <w:color w:val="auto"/>
          <w:sz w:val="28"/>
          <w:szCs w:val="28"/>
        </w:rPr>
        <w:t xml:space="preserve"> решения Наблюдательного совета.</w:t>
      </w:r>
      <w:r w:rsidR="007178B4">
        <w:rPr>
          <w:color w:val="auto"/>
          <w:sz w:val="28"/>
          <w:szCs w:val="28"/>
        </w:rPr>
        <w:t xml:space="preserve"> </w:t>
      </w:r>
    </w:p>
    <w:p w:rsidR="000810A5" w:rsidRPr="008D2577" w:rsidRDefault="000810A5" w:rsidP="00B06BFE">
      <w:pPr>
        <w:spacing w:before="120"/>
        <w:ind w:firstLine="709"/>
        <w:jc w:val="both"/>
        <w:rPr>
          <w:sz w:val="28"/>
          <w:szCs w:val="28"/>
        </w:rPr>
      </w:pPr>
    </w:p>
    <w:p w:rsidR="000810A5" w:rsidRPr="000810A5" w:rsidRDefault="0081684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15" w:name="_Toc56421501"/>
      <w:r w:rsidRPr="000810A5">
        <w:t>ПРАВА И ОБЯЗАННОСТИ</w:t>
      </w:r>
      <w:bookmarkEnd w:id="15"/>
    </w:p>
    <w:p w:rsidR="000810A5" w:rsidRPr="00712D54" w:rsidRDefault="0060088C" w:rsidP="00B72FC5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6" w:name="_Toc56421502"/>
      <w:r w:rsidRPr="0060088C">
        <w:t xml:space="preserve">Права и </w:t>
      </w:r>
      <w:r w:rsidRPr="006E391A">
        <w:t xml:space="preserve">обязанности </w:t>
      </w:r>
      <w:r w:rsidR="008205AE" w:rsidRPr="00712D54">
        <w:t>Кандидатов</w:t>
      </w:r>
      <w:bookmarkEnd w:id="16"/>
    </w:p>
    <w:p w:rsidR="00FE3353" w:rsidRPr="00C4780B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712D54">
        <w:rPr>
          <w:color w:val="auto"/>
          <w:sz w:val="28"/>
          <w:szCs w:val="28"/>
        </w:rPr>
        <w:t>Кандидат вправе в качестве наблюдателя без права голоса принимать участие в заседаниях рабочих органов Ассоциации по приглашению руководителей указанных органов, согласованному с Директором</w:t>
      </w:r>
      <w:r w:rsidR="001A40E4" w:rsidRPr="00C4780B">
        <w:rPr>
          <w:color w:val="auto"/>
          <w:sz w:val="28"/>
          <w:szCs w:val="28"/>
        </w:rPr>
        <w:t xml:space="preserve"> Ассоциации</w:t>
      </w:r>
      <w:r w:rsidRPr="00C4780B">
        <w:rPr>
          <w:color w:val="auto"/>
          <w:sz w:val="28"/>
          <w:szCs w:val="28"/>
        </w:rPr>
        <w:t>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6E391A">
        <w:rPr>
          <w:color w:val="auto"/>
          <w:sz w:val="28"/>
          <w:szCs w:val="28"/>
        </w:rPr>
        <w:t>Кандидат вправе участвовать</w:t>
      </w:r>
      <w:r w:rsidRPr="00EB1F83">
        <w:rPr>
          <w:color w:val="auto"/>
          <w:sz w:val="28"/>
          <w:szCs w:val="28"/>
        </w:rPr>
        <w:t xml:space="preserve"> в коммуникативных мероприятиях, проводимых Ассоциацией (семинары, форумы, конференции, </w:t>
      </w:r>
      <w:proofErr w:type="spellStart"/>
      <w:r w:rsidRPr="00EB1F83">
        <w:rPr>
          <w:color w:val="auto"/>
          <w:sz w:val="28"/>
          <w:szCs w:val="28"/>
        </w:rPr>
        <w:t>вебинары</w:t>
      </w:r>
      <w:proofErr w:type="spellEnd"/>
      <w:r w:rsidRPr="00EB1F83">
        <w:rPr>
          <w:color w:val="auto"/>
          <w:sz w:val="28"/>
          <w:szCs w:val="28"/>
        </w:rPr>
        <w:t>, выставки и др.).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lastRenderedPageBreak/>
        <w:t>Кандидат вправе получать консультационные, организационные и иные услуги</w:t>
      </w:r>
      <w:r w:rsidR="00877D49">
        <w:rPr>
          <w:color w:val="auto"/>
          <w:sz w:val="28"/>
          <w:szCs w:val="28"/>
        </w:rPr>
        <w:t xml:space="preserve"> Ассоциации</w:t>
      </w:r>
      <w:r w:rsidRPr="00EB1F83">
        <w:rPr>
          <w:color w:val="auto"/>
          <w:sz w:val="28"/>
          <w:szCs w:val="28"/>
        </w:rPr>
        <w:t>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Кандидат вправе получать информационно-аналитические материалы по различным направлениям деятельности Ассоциации, в том числе подготовленные по запросу Кандидата.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Кандидат вправе по своему усмотрению отказаться от статуса Кандидата в любое время.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Кандидат обязан уплачивать взносы в порядке, сроки и размерах, определенных Положением о взносах;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Кандидат обязан соблюдать требования законодательства Российской Федерации,  </w:t>
      </w:r>
      <w:r w:rsidR="00712D54">
        <w:rPr>
          <w:color w:val="auto"/>
          <w:sz w:val="28"/>
          <w:szCs w:val="28"/>
        </w:rPr>
        <w:t>у</w:t>
      </w:r>
      <w:r w:rsidR="00712D54" w:rsidRPr="00EB1F83">
        <w:rPr>
          <w:color w:val="auto"/>
          <w:sz w:val="28"/>
          <w:szCs w:val="28"/>
        </w:rPr>
        <w:t xml:space="preserve">става </w:t>
      </w:r>
      <w:r w:rsidRPr="00EB1F83">
        <w:rPr>
          <w:color w:val="auto"/>
          <w:sz w:val="28"/>
          <w:szCs w:val="28"/>
        </w:rPr>
        <w:t xml:space="preserve">Ассоциации и внутренних нормативных документов </w:t>
      </w:r>
      <w:r w:rsidR="00420014" w:rsidRPr="00EB1F83">
        <w:rPr>
          <w:color w:val="auto"/>
          <w:sz w:val="28"/>
          <w:szCs w:val="28"/>
        </w:rPr>
        <w:t>А</w:t>
      </w:r>
      <w:r w:rsidRPr="00EB1F83">
        <w:rPr>
          <w:color w:val="auto"/>
          <w:sz w:val="28"/>
          <w:szCs w:val="28"/>
        </w:rPr>
        <w:t>ссоциации  в части, касающейся прав и обязанностей Кандидата.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Кандидат обязан </w:t>
      </w:r>
      <w:r w:rsidR="00FA6BCD">
        <w:rPr>
          <w:color w:val="auto"/>
          <w:sz w:val="28"/>
          <w:szCs w:val="28"/>
        </w:rPr>
        <w:t xml:space="preserve">обеспечить сохранение режима конфиденциальности и </w:t>
      </w:r>
      <w:r w:rsidRPr="00EB1F83">
        <w:rPr>
          <w:color w:val="auto"/>
          <w:sz w:val="28"/>
          <w:szCs w:val="28"/>
        </w:rPr>
        <w:t>не разглашать ставшую ему известной конфиденциальную информацию о деятельности Ассоциации</w:t>
      </w:r>
      <w:r w:rsidR="00877D49">
        <w:rPr>
          <w:color w:val="auto"/>
          <w:sz w:val="28"/>
          <w:szCs w:val="28"/>
        </w:rPr>
        <w:t xml:space="preserve"> или членов Ассоциации</w:t>
      </w:r>
      <w:r w:rsidRPr="00EB1F83">
        <w:rPr>
          <w:color w:val="auto"/>
          <w:sz w:val="28"/>
          <w:szCs w:val="28"/>
        </w:rPr>
        <w:t>.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Кандидат обязан </w:t>
      </w:r>
      <w:r w:rsidR="00420014" w:rsidRPr="00EB1F83">
        <w:rPr>
          <w:color w:val="auto"/>
          <w:sz w:val="28"/>
          <w:szCs w:val="28"/>
        </w:rPr>
        <w:t>обеспечить постоянное наличие в Ассоциации  актуальной и достоверной информации</w:t>
      </w:r>
      <w:r w:rsidR="00877D49">
        <w:rPr>
          <w:color w:val="auto"/>
          <w:sz w:val="28"/>
          <w:szCs w:val="28"/>
        </w:rPr>
        <w:t xml:space="preserve"> о себе</w:t>
      </w:r>
      <w:r w:rsidR="00420014" w:rsidRPr="00EB1F83">
        <w:rPr>
          <w:color w:val="auto"/>
          <w:sz w:val="28"/>
          <w:szCs w:val="28"/>
        </w:rPr>
        <w:t xml:space="preserve">, </w:t>
      </w:r>
      <w:r w:rsidR="00877D49">
        <w:rPr>
          <w:color w:val="auto"/>
          <w:sz w:val="28"/>
          <w:szCs w:val="28"/>
        </w:rPr>
        <w:t>в объеме согласно требованиям Ассоциации</w:t>
      </w:r>
      <w:r w:rsidR="00420014" w:rsidRPr="00EB1F83">
        <w:rPr>
          <w:color w:val="auto"/>
          <w:sz w:val="28"/>
          <w:szCs w:val="28"/>
        </w:rPr>
        <w:t>. Риск наступления неблагоприятных последствий в результате  не уведомления Ассоциации об изменении информации, представленной ранее, несет Кандидат.</w:t>
      </w:r>
      <w:r w:rsidRPr="00EB1F83">
        <w:rPr>
          <w:color w:val="auto"/>
          <w:sz w:val="28"/>
          <w:szCs w:val="28"/>
        </w:rPr>
        <w:t xml:space="preserve"> </w:t>
      </w:r>
    </w:p>
    <w:p w:rsidR="00FE3353" w:rsidRPr="00EB1F83" w:rsidRDefault="00420014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Кандидат обязан в своей деятельности учитывать общественное и профессиональное мнение, не допускать наступления для Ассоциации негативных последствий </w:t>
      </w:r>
      <w:r w:rsidR="005E2DC2" w:rsidRPr="00EB1F83">
        <w:rPr>
          <w:color w:val="auto"/>
          <w:sz w:val="28"/>
          <w:szCs w:val="28"/>
        </w:rPr>
        <w:t xml:space="preserve">от </w:t>
      </w:r>
      <w:r w:rsidRPr="00EB1F83">
        <w:rPr>
          <w:color w:val="auto"/>
          <w:sz w:val="28"/>
          <w:szCs w:val="28"/>
        </w:rPr>
        <w:t>сво</w:t>
      </w:r>
      <w:r w:rsidR="005E2DC2" w:rsidRPr="00EB1F83">
        <w:rPr>
          <w:color w:val="auto"/>
          <w:sz w:val="28"/>
          <w:szCs w:val="28"/>
        </w:rPr>
        <w:t>ей деятельности</w:t>
      </w:r>
      <w:r w:rsidRPr="00EB1F83">
        <w:rPr>
          <w:color w:val="auto"/>
          <w:sz w:val="28"/>
          <w:szCs w:val="28"/>
        </w:rPr>
        <w:t>.</w:t>
      </w:r>
      <w:r w:rsidR="00FE3353" w:rsidRPr="00EB1F83">
        <w:rPr>
          <w:color w:val="auto"/>
          <w:sz w:val="28"/>
          <w:szCs w:val="28"/>
        </w:rPr>
        <w:t xml:space="preserve"> </w:t>
      </w:r>
    </w:p>
    <w:p w:rsidR="00FE3353" w:rsidRPr="00EB1F83" w:rsidRDefault="00FE3353" w:rsidP="00B06BFE">
      <w:pPr>
        <w:pStyle w:val="Default"/>
        <w:numPr>
          <w:ilvl w:val="2"/>
          <w:numId w:val="14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Уважать интересы других Кандидатов и членов Ассоциации, строго соблюдать условия договоров, контрактов и соглашений, касающихся деятельности Ассоциации;</w:t>
      </w:r>
    </w:p>
    <w:p w:rsidR="0060088C" w:rsidRDefault="0060088C" w:rsidP="00B06BFE">
      <w:pPr>
        <w:spacing w:before="120"/>
        <w:ind w:firstLine="709"/>
        <w:jc w:val="both"/>
        <w:rPr>
          <w:sz w:val="28"/>
          <w:szCs w:val="28"/>
        </w:rPr>
      </w:pPr>
    </w:p>
    <w:p w:rsidR="0060088C" w:rsidRDefault="0060088C" w:rsidP="00B72FC5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7" w:name="_Toc56421503"/>
      <w:r w:rsidRPr="00287881">
        <w:t>Права и обязанности членов Ассоциации (</w:t>
      </w:r>
      <w:r w:rsidR="00C70B9B">
        <w:t>А</w:t>
      </w:r>
      <w:r w:rsidRPr="00287881">
        <w:t xml:space="preserve">ссоциированных и </w:t>
      </w:r>
      <w:r w:rsidR="00C70B9B">
        <w:t>Д</w:t>
      </w:r>
      <w:r w:rsidRPr="00287881">
        <w:t>ействительных)</w:t>
      </w:r>
      <w:bookmarkEnd w:id="17"/>
    </w:p>
    <w:p w:rsidR="000810A5" w:rsidRPr="00EB1F83" w:rsidRDefault="005B734B" w:rsidP="00F13732">
      <w:pPr>
        <w:pStyle w:val="Default"/>
        <w:numPr>
          <w:ilvl w:val="2"/>
          <w:numId w:val="147"/>
        </w:numPr>
        <w:spacing w:before="120"/>
        <w:ind w:left="851" w:hanging="851"/>
        <w:jc w:val="both"/>
        <w:rPr>
          <w:sz w:val="28"/>
          <w:szCs w:val="28"/>
        </w:rPr>
      </w:pPr>
      <w:r w:rsidRPr="00EB1F83">
        <w:rPr>
          <w:color w:val="auto"/>
          <w:sz w:val="28"/>
          <w:szCs w:val="28"/>
        </w:rPr>
        <w:t>Ассоциированные и Действительные члены Ассоциации обладают правами и обязанностями членов Ассоциации, предусмотренными Гражданским Кодексом  РФ</w:t>
      </w:r>
      <w:r w:rsidR="00877D49">
        <w:rPr>
          <w:color w:val="auto"/>
          <w:sz w:val="28"/>
          <w:szCs w:val="28"/>
        </w:rPr>
        <w:t>,</w:t>
      </w:r>
      <w:r w:rsidRPr="00EB1F83">
        <w:rPr>
          <w:color w:val="auto"/>
          <w:sz w:val="28"/>
          <w:szCs w:val="28"/>
        </w:rPr>
        <w:t xml:space="preserve"> </w:t>
      </w:r>
      <w:r w:rsidR="008D05E0" w:rsidRPr="00EB1F83">
        <w:rPr>
          <w:color w:val="auto"/>
          <w:sz w:val="28"/>
          <w:szCs w:val="28"/>
        </w:rPr>
        <w:t xml:space="preserve">Федеральным законом от 12.01.1996 N 7-ФЗ </w:t>
      </w:r>
      <w:r w:rsidR="00CD3965">
        <w:rPr>
          <w:color w:val="auto"/>
          <w:sz w:val="28"/>
          <w:szCs w:val="28"/>
        </w:rPr>
        <w:t>«</w:t>
      </w:r>
      <w:r w:rsidR="008D05E0" w:rsidRPr="00EB1F83">
        <w:rPr>
          <w:color w:val="auto"/>
          <w:sz w:val="28"/>
          <w:szCs w:val="28"/>
        </w:rPr>
        <w:t>О некоммерческих организациях</w:t>
      </w:r>
      <w:r w:rsidR="00ED65A5">
        <w:rPr>
          <w:color w:val="auto"/>
          <w:sz w:val="28"/>
          <w:szCs w:val="28"/>
        </w:rPr>
        <w:t>»</w:t>
      </w:r>
      <w:r w:rsidR="00877D49">
        <w:rPr>
          <w:color w:val="auto"/>
          <w:sz w:val="28"/>
          <w:szCs w:val="28"/>
        </w:rPr>
        <w:t>, уставом</w:t>
      </w:r>
      <w:r w:rsidR="00712D54">
        <w:rPr>
          <w:color w:val="auto"/>
          <w:sz w:val="28"/>
          <w:szCs w:val="28"/>
        </w:rPr>
        <w:t xml:space="preserve"> </w:t>
      </w:r>
      <w:r w:rsidR="00877D49">
        <w:rPr>
          <w:color w:val="auto"/>
          <w:sz w:val="28"/>
          <w:szCs w:val="28"/>
        </w:rPr>
        <w:t>и иными внутренними нормативными документами Ассоциации</w:t>
      </w:r>
      <w:r w:rsidR="008D05E0" w:rsidRPr="00EB1F83">
        <w:rPr>
          <w:color w:val="auto"/>
          <w:sz w:val="28"/>
          <w:szCs w:val="28"/>
        </w:rPr>
        <w:t>.</w:t>
      </w:r>
    </w:p>
    <w:p w:rsidR="00BC02EE" w:rsidRPr="00F13732" w:rsidRDefault="00BC02EE" w:rsidP="00F13732">
      <w:pPr>
        <w:pStyle w:val="Default"/>
        <w:numPr>
          <w:ilvl w:val="2"/>
          <w:numId w:val="147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Пассивное избирательное право для </w:t>
      </w:r>
      <w:r w:rsidR="008D05E0" w:rsidRPr="00EB1F83">
        <w:rPr>
          <w:color w:val="auto"/>
          <w:sz w:val="28"/>
          <w:szCs w:val="28"/>
        </w:rPr>
        <w:t>Ассоциированны</w:t>
      </w:r>
      <w:r w:rsidRPr="00EB1F83">
        <w:rPr>
          <w:color w:val="auto"/>
          <w:sz w:val="28"/>
          <w:szCs w:val="28"/>
        </w:rPr>
        <w:t>х и Действительных членов Ассоциации дифференцировано согласно приведенной таблице:</w:t>
      </w:r>
    </w:p>
    <w:p w:rsidR="00287881" w:rsidRPr="00BC02EE" w:rsidRDefault="00287881" w:rsidP="002D1E5C">
      <w:pPr>
        <w:pStyle w:val="a3"/>
        <w:spacing w:before="120"/>
        <w:ind w:left="709"/>
        <w:jc w:val="both"/>
        <w:rPr>
          <w:szCs w:val="28"/>
        </w:rPr>
      </w:pPr>
    </w:p>
    <w:tbl>
      <w:tblPr>
        <w:tblStyle w:val="af5"/>
        <w:tblW w:w="8416" w:type="dxa"/>
        <w:tblInd w:w="959" w:type="dxa"/>
        <w:tblLook w:val="04A0" w:firstRow="1" w:lastRow="0" w:firstColumn="1" w:lastColumn="0" w:noHBand="0" w:noVBand="1"/>
      </w:tblPr>
      <w:tblGrid>
        <w:gridCol w:w="4111"/>
        <w:gridCol w:w="2268"/>
        <w:gridCol w:w="2037"/>
      </w:tblGrid>
      <w:tr w:rsidR="00BC02EE" w:rsidRPr="00BC02EE" w:rsidTr="00C4780B">
        <w:trPr>
          <w:trHeight w:val="714"/>
          <w:tblHeader/>
        </w:trPr>
        <w:tc>
          <w:tcPr>
            <w:tcW w:w="4111" w:type="dxa"/>
            <w:shd w:val="clear" w:color="auto" w:fill="auto"/>
            <w:vAlign w:val="center"/>
          </w:tcPr>
          <w:p w:rsidR="00BC02EE" w:rsidRPr="00BC02EE" w:rsidRDefault="00BC02EE" w:rsidP="002D1E5C">
            <w:pPr>
              <w:pStyle w:val="a3"/>
              <w:spacing w:before="120"/>
              <w:ind w:left="0"/>
              <w:jc w:val="center"/>
              <w:rPr>
                <w:b/>
                <w:szCs w:val="28"/>
              </w:rPr>
            </w:pPr>
            <w:r w:rsidRPr="00BC02EE">
              <w:rPr>
                <w:b/>
                <w:szCs w:val="28"/>
              </w:rPr>
              <w:t>Пассивное избирательное право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02EE" w:rsidRPr="00BC02EE" w:rsidRDefault="00BC02EE" w:rsidP="002D1E5C">
            <w:pPr>
              <w:pStyle w:val="a3"/>
              <w:spacing w:before="120"/>
              <w:ind w:left="0"/>
              <w:jc w:val="center"/>
              <w:rPr>
                <w:b/>
                <w:szCs w:val="28"/>
              </w:rPr>
            </w:pPr>
            <w:r w:rsidRPr="00BC02EE">
              <w:rPr>
                <w:b/>
                <w:szCs w:val="28"/>
              </w:rPr>
              <w:t>Ассоциированные члены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BC02EE" w:rsidRPr="00BC02EE" w:rsidRDefault="00BC02EE" w:rsidP="002D1E5C">
            <w:pPr>
              <w:pStyle w:val="a3"/>
              <w:spacing w:before="120"/>
              <w:ind w:left="0"/>
              <w:jc w:val="center"/>
              <w:rPr>
                <w:b/>
                <w:szCs w:val="28"/>
              </w:rPr>
            </w:pPr>
            <w:r w:rsidRPr="00BC02EE">
              <w:rPr>
                <w:b/>
                <w:szCs w:val="28"/>
              </w:rPr>
              <w:t>Действительные члены</w:t>
            </w:r>
          </w:p>
        </w:tc>
      </w:tr>
      <w:tr w:rsidR="00287881" w:rsidRPr="00BC02EE" w:rsidTr="00C4780B">
        <w:tc>
          <w:tcPr>
            <w:tcW w:w="4111" w:type="dxa"/>
          </w:tcPr>
          <w:p w:rsidR="00287881" w:rsidRPr="00BC02EE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 w:rsidRPr="00BC02EE">
              <w:rPr>
                <w:szCs w:val="28"/>
              </w:rPr>
              <w:t>Быть избранными в члены Наблюдательного совета</w:t>
            </w:r>
          </w:p>
        </w:tc>
        <w:tc>
          <w:tcPr>
            <w:tcW w:w="2268" w:type="dxa"/>
          </w:tcPr>
          <w:p w:rsidR="00287881" w:rsidRPr="00BC02EE" w:rsidRDefault="00B66B9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Не обладают</w:t>
            </w:r>
          </w:p>
        </w:tc>
        <w:tc>
          <w:tcPr>
            <w:tcW w:w="2037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</w:tr>
      <w:tr w:rsidR="00287881" w:rsidRPr="00BC02EE" w:rsidTr="00C4780B">
        <w:tc>
          <w:tcPr>
            <w:tcW w:w="4111" w:type="dxa"/>
          </w:tcPr>
          <w:p w:rsidR="00287881" w:rsidRPr="00BC02EE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 w:rsidRPr="00BC02EE">
              <w:rPr>
                <w:szCs w:val="28"/>
              </w:rPr>
              <w:t>Быть избранными на пост главы Наблюдательного совета</w:t>
            </w:r>
          </w:p>
        </w:tc>
        <w:tc>
          <w:tcPr>
            <w:tcW w:w="2268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Не обладают</w:t>
            </w:r>
          </w:p>
        </w:tc>
        <w:tc>
          <w:tcPr>
            <w:tcW w:w="2037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</w:tr>
      <w:tr w:rsidR="00287881" w:rsidRPr="00BC02EE" w:rsidTr="00C4780B">
        <w:trPr>
          <w:trHeight w:val="537"/>
        </w:trPr>
        <w:tc>
          <w:tcPr>
            <w:tcW w:w="4111" w:type="dxa"/>
          </w:tcPr>
          <w:p w:rsidR="00287881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 w:rsidRPr="00BC02EE">
              <w:rPr>
                <w:szCs w:val="28"/>
              </w:rPr>
              <w:t xml:space="preserve">Быть избранными </w:t>
            </w:r>
            <w:r>
              <w:rPr>
                <w:szCs w:val="28"/>
              </w:rPr>
              <w:t xml:space="preserve">на пост </w:t>
            </w:r>
          </w:p>
          <w:p w:rsidR="00287881" w:rsidRPr="00BC02EE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>
              <w:rPr>
                <w:szCs w:val="28"/>
              </w:rPr>
              <w:t>Директора</w:t>
            </w:r>
          </w:p>
        </w:tc>
        <w:tc>
          <w:tcPr>
            <w:tcW w:w="2268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Не обладают</w:t>
            </w:r>
          </w:p>
        </w:tc>
        <w:tc>
          <w:tcPr>
            <w:tcW w:w="2037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</w:tr>
      <w:tr w:rsidR="00287881" w:rsidRPr="00BC02EE" w:rsidTr="00C4780B">
        <w:tc>
          <w:tcPr>
            <w:tcW w:w="4111" w:type="dxa"/>
          </w:tcPr>
          <w:p w:rsidR="00287881" w:rsidRPr="00BC02EE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 w:rsidRPr="00BC02EE">
              <w:rPr>
                <w:szCs w:val="28"/>
              </w:rPr>
              <w:t xml:space="preserve">Быть избранными в члены </w:t>
            </w:r>
            <w:r>
              <w:rPr>
                <w:szCs w:val="28"/>
              </w:rPr>
              <w:t>Ревизионной комиссии</w:t>
            </w:r>
          </w:p>
        </w:tc>
        <w:tc>
          <w:tcPr>
            <w:tcW w:w="2268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  <w:tc>
          <w:tcPr>
            <w:tcW w:w="2037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</w:tr>
      <w:tr w:rsidR="00287881" w:rsidRPr="00BC02EE" w:rsidTr="00C4780B">
        <w:tc>
          <w:tcPr>
            <w:tcW w:w="4111" w:type="dxa"/>
          </w:tcPr>
          <w:p w:rsidR="00287881" w:rsidRPr="00BC02EE" w:rsidRDefault="00287881" w:rsidP="008D0BC5">
            <w:pPr>
              <w:pStyle w:val="a3"/>
              <w:ind w:left="113"/>
              <w:jc w:val="both"/>
              <w:rPr>
                <w:szCs w:val="28"/>
              </w:rPr>
            </w:pPr>
            <w:r w:rsidRPr="00BC02EE">
              <w:rPr>
                <w:szCs w:val="28"/>
              </w:rPr>
              <w:t xml:space="preserve">Быть избранными </w:t>
            </w:r>
            <w:r>
              <w:rPr>
                <w:szCs w:val="28"/>
              </w:rPr>
              <w:t>на пост главы Ревизионной комиссии</w:t>
            </w:r>
          </w:p>
        </w:tc>
        <w:tc>
          <w:tcPr>
            <w:tcW w:w="2268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обладают </w:t>
            </w:r>
          </w:p>
        </w:tc>
        <w:tc>
          <w:tcPr>
            <w:tcW w:w="2037" w:type="dxa"/>
          </w:tcPr>
          <w:p w:rsidR="00287881" w:rsidRPr="00BC02EE" w:rsidRDefault="00287881" w:rsidP="002D1E5C">
            <w:pPr>
              <w:pStyle w:val="a3"/>
              <w:spacing w:before="12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Обладают </w:t>
            </w:r>
          </w:p>
        </w:tc>
      </w:tr>
    </w:tbl>
    <w:p w:rsidR="008D05E0" w:rsidRDefault="008D05E0" w:rsidP="002D1E5C">
      <w:pPr>
        <w:pStyle w:val="a3"/>
        <w:spacing w:before="120"/>
        <w:ind w:left="709"/>
        <w:jc w:val="both"/>
        <w:rPr>
          <w:szCs w:val="28"/>
        </w:rPr>
      </w:pPr>
    </w:p>
    <w:p w:rsidR="00287881" w:rsidRPr="00F13732" w:rsidRDefault="00287881" w:rsidP="00F13732">
      <w:pPr>
        <w:pStyle w:val="Default"/>
        <w:numPr>
          <w:ilvl w:val="2"/>
          <w:numId w:val="147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CD5248">
        <w:rPr>
          <w:color w:val="auto"/>
          <w:sz w:val="28"/>
          <w:szCs w:val="28"/>
        </w:rPr>
        <w:t>Обязанности Ассоциированных и Действительных членов Ассоциации  по уплате членских взносов дифференцирован</w:t>
      </w:r>
      <w:r w:rsidR="00FE32D2" w:rsidRPr="00CD5248">
        <w:rPr>
          <w:color w:val="auto"/>
          <w:sz w:val="28"/>
          <w:szCs w:val="28"/>
        </w:rPr>
        <w:t>ы</w:t>
      </w:r>
      <w:r w:rsidRPr="00CD5248">
        <w:rPr>
          <w:color w:val="auto"/>
          <w:sz w:val="28"/>
          <w:szCs w:val="28"/>
        </w:rPr>
        <w:t xml:space="preserve"> </w:t>
      </w:r>
      <w:r w:rsidR="00FE32D2" w:rsidRPr="00CD5248">
        <w:rPr>
          <w:color w:val="auto"/>
          <w:sz w:val="28"/>
          <w:szCs w:val="28"/>
        </w:rPr>
        <w:t>согласно Положению о взносах</w:t>
      </w:r>
      <w:r w:rsidR="00712D54">
        <w:rPr>
          <w:color w:val="auto"/>
          <w:sz w:val="28"/>
          <w:szCs w:val="28"/>
        </w:rPr>
        <w:t xml:space="preserve"> в Ассоциации</w:t>
      </w:r>
      <w:r w:rsidRPr="00CD5248">
        <w:rPr>
          <w:color w:val="auto"/>
          <w:sz w:val="28"/>
          <w:szCs w:val="28"/>
        </w:rPr>
        <w:t>.</w:t>
      </w:r>
    </w:p>
    <w:p w:rsidR="008D05E0" w:rsidRPr="008D05E0" w:rsidRDefault="008D05E0" w:rsidP="00B06BFE">
      <w:pPr>
        <w:pStyle w:val="a3"/>
        <w:spacing w:before="120"/>
        <w:ind w:left="1418"/>
        <w:contextualSpacing w:val="0"/>
        <w:jc w:val="both"/>
        <w:rPr>
          <w:sz w:val="28"/>
          <w:szCs w:val="28"/>
        </w:rPr>
      </w:pPr>
    </w:p>
    <w:p w:rsidR="000810A5" w:rsidRPr="008D05E0" w:rsidRDefault="00CD555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18" w:name="_Toc56421504"/>
      <w:r>
        <w:t>ОСНОВАНИЯ</w:t>
      </w:r>
      <w:r w:rsidR="0081684F" w:rsidRPr="008D05E0">
        <w:t xml:space="preserve"> И ПОРЯДОК ПРЕКРАЩЕНИЯ ЧЛЕНСТВА В АССОЦИАЦИИ</w:t>
      </w:r>
      <w:bookmarkEnd w:id="18"/>
    </w:p>
    <w:p w:rsidR="000810A5" w:rsidRPr="008F45E6" w:rsidRDefault="00CD555F" w:rsidP="00B72FC5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19" w:name="_Toc56421505"/>
      <w:r>
        <w:t xml:space="preserve">Основания </w:t>
      </w:r>
      <w:r w:rsidR="0060088C" w:rsidRPr="008F45E6">
        <w:t xml:space="preserve">и порядок прекращения статуса </w:t>
      </w:r>
      <w:r w:rsidR="00ED65A5">
        <w:t>К</w:t>
      </w:r>
      <w:r w:rsidR="0060088C" w:rsidRPr="008F45E6">
        <w:t>андидата</w:t>
      </w:r>
      <w:bookmarkEnd w:id="19"/>
    </w:p>
    <w:p w:rsidR="00287881" w:rsidRPr="00CD5248" w:rsidRDefault="00287881" w:rsidP="00F13732">
      <w:pPr>
        <w:pStyle w:val="Default"/>
        <w:numPr>
          <w:ilvl w:val="2"/>
          <w:numId w:val="148"/>
        </w:numPr>
        <w:spacing w:before="120"/>
        <w:ind w:left="504"/>
        <w:jc w:val="both"/>
        <w:rPr>
          <w:color w:val="auto"/>
          <w:sz w:val="28"/>
          <w:szCs w:val="28"/>
        </w:rPr>
      </w:pPr>
      <w:r w:rsidRPr="00CD5248">
        <w:rPr>
          <w:color w:val="auto"/>
          <w:sz w:val="28"/>
          <w:szCs w:val="28"/>
        </w:rPr>
        <w:t>Основания прекращения статуса Кандидата:</w:t>
      </w:r>
    </w:p>
    <w:p w:rsidR="00287881" w:rsidRPr="009A684B" w:rsidRDefault="00287881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добровольный отказ Кандидата;</w:t>
      </w:r>
    </w:p>
    <w:p w:rsidR="00287881" w:rsidRPr="009A684B" w:rsidRDefault="00287881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решение Ассоциации об отказе в удовлетворении заявления Кандидата о вступлении в Ассоциацию;</w:t>
      </w:r>
    </w:p>
    <w:p w:rsidR="00287881" w:rsidRPr="009A684B" w:rsidRDefault="00287881" w:rsidP="009A684B">
      <w:pPr>
        <w:pStyle w:val="a3"/>
        <w:numPr>
          <w:ilvl w:val="0"/>
          <w:numId w:val="115"/>
        </w:numPr>
        <w:spacing w:before="120"/>
        <w:ind w:left="1276" w:hanging="425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ликвидация юридического лица – Кандидата.</w:t>
      </w:r>
    </w:p>
    <w:p w:rsidR="00287881" w:rsidRDefault="00287881" w:rsidP="008365D4">
      <w:pPr>
        <w:pStyle w:val="Default"/>
        <w:numPr>
          <w:ilvl w:val="2"/>
          <w:numId w:val="148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proofErr w:type="gramStart"/>
      <w:r w:rsidRPr="00CD5248">
        <w:rPr>
          <w:color w:val="auto"/>
          <w:sz w:val="28"/>
          <w:szCs w:val="28"/>
        </w:rPr>
        <w:t xml:space="preserve">В случае вынесения Ассоциацией решения об отказе в удовлетворении заявления </w:t>
      </w:r>
      <w:r w:rsidR="00B06BFE">
        <w:rPr>
          <w:color w:val="auto"/>
          <w:sz w:val="28"/>
          <w:szCs w:val="28"/>
        </w:rPr>
        <w:t>Заявителя</w:t>
      </w:r>
      <w:r w:rsidRPr="00CD5248">
        <w:rPr>
          <w:color w:val="auto"/>
          <w:sz w:val="28"/>
          <w:szCs w:val="28"/>
        </w:rPr>
        <w:t xml:space="preserve"> о вступлении в Ассоциацию</w:t>
      </w:r>
      <w:proofErr w:type="gramEnd"/>
      <w:r w:rsidRPr="00CD5248">
        <w:rPr>
          <w:color w:val="auto"/>
          <w:sz w:val="28"/>
          <w:szCs w:val="28"/>
        </w:rPr>
        <w:t xml:space="preserve"> </w:t>
      </w:r>
      <w:r w:rsidR="00B06BFE">
        <w:rPr>
          <w:color w:val="auto"/>
          <w:sz w:val="28"/>
          <w:szCs w:val="28"/>
        </w:rPr>
        <w:t xml:space="preserve">и о присвоении </w:t>
      </w:r>
      <w:r w:rsidRPr="00CD5248">
        <w:rPr>
          <w:color w:val="auto"/>
          <w:sz w:val="28"/>
          <w:szCs w:val="28"/>
        </w:rPr>
        <w:t>статус</w:t>
      </w:r>
      <w:r w:rsidR="00B06BFE">
        <w:rPr>
          <w:color w:val="auto"/>
          <w:sz w:val="28"/>
          <w:szCs w:val="28"/>
        </w:rPr>
        <w:t>а</w:t>
      </w:r>
      <w:r w:rsidRPr="00CD5248">
        <w:rPr>
          <w:color w:val="auto"/>
          <w:sz w:val="28"/>
          <w:szCs w:val="28"/>
        </w:rPr>
        <w:t xml:space="preserve"> Кандидата</w:t>
      </w:r>
      <w:r w:rsidR="001A40E4">
        <w:rPr>
          <w:color w:val="auto"/>
          <w:sz w:val="28"/>
          <w:szCs w:val="28"/>
        </w:rPr>
        <w:t>,</w:t>
      </w:r>
      <w:r w:rsidRPr="00CD5248">
        <w:rPr>
          <w:color w:val="auto"/>
          <w:sz w:val="28"/>
          <w:szCs w:val="28"/>
        </w:rPr>
        <w:t xml:space="preserve"> </w:t>
      </w:r>
      <w:r w:rsidR="000029F9">
        <w:rPr>
          <w:color w:val="auto"/>
          <w:sz w:val="28"/>
          <w:szCs w:val="28"/>
        </w:rPr>
        <w:t xml:space="preserve">этот статус </w:t>
      </w:r>
      <w:r w:rsidR="00976968">
        <w:rPr>
          <w:color w:val="auto"/>
          <w:sz w:val="28"/>
          <w:szCs w:val="28"/>
        </w:rPr>
        <w:t xml:space="preserve">сохраняется в течение одного года с момента вынесения решения. </w:t>
      </w:r>
      <w:r w:rsidRPr="00CD5248">
        <w:rPr>
          <w:color w:val="auto"/>
          <w:sz w:val="28"/>
          <w:szCs w:val="28"/>
        </w:rPr>
        <w:t xml:space="preserve"> </w:t>
      </w:r>
      <w:r w:rsidR="008A233D">
        <w:rPr>
          <w:color w:val="auto"/>
          <w:sz w:val="28"/>
          <w:szCs w:val="28"/>
        </w:rPr>
        <w:t>Срок действия статуса не продлевается в случае вынесения отказов в удовлетворении последующих заявлений</w:t>
      </w:r>
      <w:r w:rsidR="000029F9">
        <w:rPr>
          <w:color w:val="auto"/>
          <w:sz w:val="28"/>
          <w:szCs w:val="28"/>
        </w:rPr>
        <w:t xml:space="preserve"> Кандидата</w:t>
      </w:r>
      <w:r w:rsidR="008A233D">
        <w:rPr>
          <w:color w:val="auto"/>
          <w:sz w:val="28"/>
          <w:szCs w:val="28"/>
        </w:rPr>
        <w:t>.</w:t>
      </w:r>
    </w:p>
    <w:p w:rsidR="008A233D" w:rsidRPr="00C4780B" w:rsidRDefault="000029F9" w:rsidP="008365D4">
      <w:pPr>
        <w:pStyle w:val="Default"/>
        <w:numPr>
          <w:ilvl w:val="2"/>
          <w:numId w:val="148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Кандидат вправе </w:t>
      </w:r>
      <w:r w:rsidRPr="00F91327">
        <w:rPr>
          <w:color w:val="auto"/>
          <w:sz w:val="28"/>
          <w:szCs w:val="28"/>
        </w:rPr>
        <w:t>обра</w:t>
      </w:r>
      <w:r w:rsidR="001A40E4" w:rsidRPr="00F91327">
        <w:rPr>
          <w:color w:val="auto"/>
          <w:sz w:val="28"/>
          <w:szCs w:val="28"/>
        </w:rPr>
        <w:t>ти</w:t>
      </w:r>
      <w:r w:rsidRPr="00F91327">
        <w:rPr>
          <w:color w:val="auto"/>
          <w:sz w:val="28"/>
          <w:szCs w:val="28"/>
        </w:rPr>
        <w:t xml:space="preserve">ться </w:t>
      </w:r>
      <w:proofErr w:type="gramStart"/>
      <w:r w:rsidRPr="00F91327">
        <w:rPr>
          <w:color w:val="auto"/>
          <w:sz w:val="28"/>
          <w:szCs w:val="28"/>
        </w:rPr>
        <w:t>в Ассоциацию с заявлением о вступлении неограниченное количество раз при условии уплаты Кандидатского взноса при каждом обращении</w:t>
      </w:r>
      <w:proofErr w:type="gramEnd"/>
      <w:r w:rsidRPr="00F91327">
        <w:rPr>
          <w:color w:val="auto"/>
          <w:sz w:val="28"/>
          <w:szCs w:val="28"/>
        </w:rPr>
        <w:t xml:space="preserve">. </w:t>
      </w:r>
      <w:r w:rsidR="00F91327" w:rsidRPr="007477E8">
        <w:rPr>
          <w:color w:val="auto"/>
          <w:sz w:val="28"/>
          <w:szCs w:val="28"/>
        </w:rPr>
        <w:t xml:space="preserve">Порядок и размеры </w:t>
      </w:r>
      <w:r w:rsidRPr="00C4780B">
        <w:rPr>
          <w:color w:val="auto"/>
          <w:sz w:val="28"/>
          <w:szCs w:val="28"/>
        </w:rPr>
        <w:t xml:space="preserve"> Кандидатского взноса </w:t>
      </w:r>
      <w:r w:rsidR="00F91327" w:rsidRPr="00C4780B">
        <w:rPr>
          <w:color w:val="auto"/>
          <w:sz w:val="28"/>
          <w:szCs w:val="28"/>
        </w:rPr>
        <w:t>регулируется Положением о взносах в Ассоциацию</w:t>
      </w:r>
      <w:r w:rsidRPr="00C4780B">
        <w:rPr>
          <w:color w:val="auto"/>
          <w:sz w:val="28"/>
          <w:szCs w:val="28"/>
        </w:rPr>
        <w:t>.</w:t>
      </w:r>
    </w:p>
    <w:p w:rsidR="00287881" w:rsidRPr="00AA0EF7" w:rsidRDefault="00CD5248" w:rsidP="008365D4">
      <w:pPr>
        <w:pStyle w:val="Default"/>
        <w:numPr>
          <w:ilvl w:val="2"/>
          <w:numId w:val="148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F91327">
        <w:rPr>
          <w:color w:val="auto"/>
          <w:sz w:val="28"/>
          <w:szCs w:val="28"/>
        </w:rPr>
        <w:t xml:space="preserve">Порядок прекращения </w:t>
      </w:r>
      <w:r w:rsidR="00CD555F" w:rsidRPr="00F91327">
        <w:rPr>
          <w:color w:val="auto"/>
          <w:sz w:val="28"/>
          <w:szCs w:val="28"/>
        </w:rPr>
        <w:t>статуса</w:t>
      </w:r>
      <w:r w:rsidRPr="00F91327">
        <w:rPr>
          <w:color w:val="auto"/>
          <w:sz w:val="28"/>
          <w:szCs w:val="28"/>
        </w:rPr>
        <w:t xml:space="preserve"> при д</w:t>
      </w:r>
      <w:r w:rsidR="00287881" w:rsidRPr="007477E8">
        <w:rPr>
          <w:color w:val="auto"/>
          <w:sz w:val="28"/>
          <w:szCs w:val="28"/>
        </w:rPr>
        <w:t>обровольн</w:t>
      </w:r>
      <w:r w:rsidRPr="007477E8">
        <w:rPr>
          <w:color w:val="auto"/>
          <w:sz w:val="28"/>
          <w:szCs w:val="28"/>
        </w:rPr>
        <w:t>ом</w:t>
      </w:r>
      <w:r w:rsidR="00287881" w:rsidRPr="007477E8">
        <w:rPr>
          <w:color w:val="auto"/>
          <w:sz w:val="28"/>
          <w:szCs w:val="28"/>
        </w:rPr>
        <w:t xml:space="preserve"> отказ</w:t>
      </w:r>
      <w:r w:rsidRPr="007477E8">
        <w:rPr>
          <w:color w:val="auto"/>
          <w:sz w:val="28"/>
          <w:szCs w:val="28"/>
        </w:rPr>
        <w:t>е</w:t>
      </w:r>
      <w:r w:rsidR="00287881" w:rsidRPr="00AA0EF7">
        <w:rPr>
          <w:color w:val="auto"/>
          <w:sz w:val="28"/>
          <w:szCs w:val="28"/>
        </w:rPr>
        <w:t xml:space="preserve"> Кандидата:</w:t>
      </w:r>
    </w:p>
    <w:p w:rsidR="00287881" w:rsidRPr="00F66B7A" w:rsidRDefault="00287881" w:rsidP="005A33B1">
      <w:pPr>
        <w:pStyle w:val="Default"/>
        <w:numPr>
          <w:ilvl w:val="0"/>
          <w:numId w:val="162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AA0EF7">
        <w:rPr>
          <w:color w:val="auto"/>
          <w:sz w:val="28"/>
          <w:szCs w:val="28"/>
        </w:rPr>
        <w:lastRenderedPageBreak/>
        <w:t>Каждый Кандидат по своему усмотрению в любое время может отказаться от своего статуса</w:t>
      </w:r>
      <w:r w:rsidRPr="00F66B7A">
        <w:rPr>
          <w:color w:val="auto"/>
          <w:sz w:val="28"/>
          <w:szCs w:val="28"/>
        </w:rPr>
        <w:t xml:space="preserve"> на основании письменного заявления. До момента отказа от статуса Кандидат продолжает выполнять свои обязанности, возложенные на него настоящим Положением и иными внутренними документами Ассоциации;</w:t>
      </w:r>
    </w:p>
    <w:p w:rsidR="00287881" w:rsidRPr="00F66B7A" w:rsidRDefault="00287881" w:rsidP="005A33B1">
      <w:pPr>
        <w:pStyle w:val="Default"/>
        <w:numPr>
          <w:ilvl w:val="0"/>
          <w:numId w:val="162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F66B7A">
        <w:rPr>
          <w:color w:val="auto"/>
          <w:sz w:val="28"/>
          <w:szCs w:val="28"/>
        </w:rPr>
        <w:t xml:space="preserve">Заявление об отказе от статуса Кандидата подается в письменной форме в Ассоциацию на имя </w:t>
      </w:r>
      <w:r w:rsidR="0010764B" w:rsidRPr="00F66B7A">
        <w:rPr>
          <w:color w:val="auto"/>
          <w:sz w:val="28"/>
          <w:szCs w:val="28"/>
        </w:rPr>
        <w:t>Директора</w:t>
      </w:r>
      <w:r w:rsidRPr="00F66B7A">
        <w:rPr>
          <w:color w:val="auto"/>
          <w:sz w:val="28"/>
          <w:szCs w:val="28"/>
        </w:rPr>
        <w:t xml:space="preserve"> по месту ее нахождения уполномоченным представителем </w:t>
      </w:r>
      <w:r w:rsidR="0010764B" w:rsidRPr="00F66B7A">
        <w:rPr>
          <w:color w:val="auto"/>
          <w:sz w:val="28"/>
          <w:szCs w:val="28"/>
        </w:rPr>
        <w:t>Кандидата</w:t>
      </w:r>
      <w:r w:rsidRPr="00F66B7A">
        <w:rPr>
          <w:color w:val="auto"/>
          <w:sz w:val="28"/>
          <w:szCs w:val="28"/>
        </w:rPr>
        <w:t xml:space="preserve"> либо направля</w:t>
      </w:r>
      <w:r w:rsidR="0010764B" w:rsidRPr="00F66B7A">
        <w:rPr>
          <w:color w:val="auto"/>
          <w:sz w:val="28"/>
          <w:szCs w:val="28"/>
        </w:rPr>
        <w:t>е</w:t>
      </w:r>
      <w:r w:rsidRPr="00F66B7A">
        <w:rPr>
          <w:color w:val="auto"/>
          <w:sz w:val="28"/>
          <w:szCs w:val="28"/>
        </w:rPr>
        <w:t>тся почтов</w:t>
      </w:r>
      <w:r w:rsidR="0010764B" w:rsidRPr="00F66B7A">
        <w:rPr>
          <w:color w:val="auto"/>
          <w:sz w:val="28"/>
          <w:szCs w:val="28"/>
        </w:rPr>
        <w:t>ым</w:t>
      </w:r>
      <w:r w:rsidRPr="00F66B7A">
        <w:rPr>
          <w:color w:val="auto"/>
          <w:sz w:val="28"/>
          <w:szCs w:val="28"/>
        </w:rPr>
        <w:t xml:space="preserve"> отправлени</w:t>
      </w:r>
      <w:r w:rsidR="0010764B" w:rsidRPr="00F66B7A">
        <w:rPr>
          <w:color w:val="auto"/>
          <w:sz w:val="28"/>
          <w:szCs w:val="28"/>
        </w:rPr>
        <w:t>ем</w:t>
      </w:r>
      <w:r w:rsidRPr="00F66B7A">
        <w:rPr>
          <w:color w:val="auto"/>
          <w:sz w:val="28"/>
          <w:szCs w:val="28"/>
        </w:rPr>
        <w:t>;</w:t>
      </w:r>
    </w:p>
    <w:p w:rsidR="00287881" w:rsidRPr="00F66B7A" w:rsidRDefault="0010764B" w:rsidP="005A33B1">
      <w:pPr>
        <w:pStyle w:val="Default"/>
        <w:numPr>
          <w:ilvl w:val="0"/>
          <w:numId w:val="162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F66B7A">
        <w:rPr>
          <w:color w:val="auto"/>
          <w:sz w:val="28"/>
          <w:szCs w:val="28"/>
        </w:rPr>
        <w:t xml:space="preserve">Статус </w:t>
      </w:r>
      <w:r w:rsidR="00287881" w:rsidRPr="00F66B7A">
        <w:rPr>
          <w:color w:val="auto"/>
          <w:sz w:val="28"/>
          <w:szCs w:val="28"/>
        </w:rPr>
        <w:t>Кандидат</w:t>
      </w:r>
      <w:r w:rsidR="00052709" w:rsidRPr="00F66B7A">
        <w:rPr>
          <w:color w:val="auto"/>
          <w:sz w:val="28"/>
          <w:szCs w:val="28"/>
        </w:rPr>
        <w:t>а</w:t>
      </w:r>
      <w:r w:rsidR="00287881" w:rsidRPr="00F66B7A">
        <w:rPr>
          <w:color w:val="auto"/>
          <w:sz w:val="28"/>
          <w:szCs w:val="28"/>
        </w:rPr>
        <w:t xml:space="preserve"> считается </w:t>
      </w:r>
      <w:r w:rsidRPr="00F66B7A">
        <w:rPr>
          <w:color w:val="auto"/>
          <w:sz w:val="28"/>
          <w:szCs w:val="28"/>
        </w:rPr>
        <w:t xml:space="preserve">прекращенным по истечении 5 (пяти) </w:t>
      </w:r>
      <w:r w:rsidR="00287881" w:rsidRPr="00F66B7A">
        <w:rPr>
          <w:color w:val="auto"/>
          <w:sz w:val="28"/>
          <w:szCs w:val="28"/>
        </w:rPr>
        <w:t xml:space="preserve">рабочих дней с момента получения Ассоциацией заявления об отказе. </w:t>
      </w:r>
    </w:p>
    <w:p w:rsidR="0010764B" w:rsidRPr="00F66B7A" w:rsidRDefault="00A132EC" w:rsidP="005A33B1">
      <w:pPr>
        <w:pStyle w:val="Default"/>
        <w:numPr>
          <w:ilvl w:val="0"/>
          <w:numId w:val="162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F66B7A">
        <w:rPr>
          <w:color w:val="auto"/>
          <w:sz w:val="28"/>
          <w:szCs w:val="28"/>
        </w:rPr>
        <w:t xml:space="preserve">Ассоциация </w:t>
      </w:r>
      <w:r w:rsidR="0010764B" w:rsidRPr="00F66B7A">
        <w:rPr>
          <w:color w:val="auto"/>
          <w:sz w:val="28"/>
          <w:szCs w:val="28"/>
        </w:rPr>
        <w:t>на основании полученного от Кандидата заявления обязан</w:t>
      </w:r>
      <w:r w:rsidR="00900797">
        <w:rPr>
          <w:color w:val="auto"/>
          <w:sz w:val="28"/>
          <w:szCs w:val="28"/>
        </w:rPr>
        <w:t>а</w:t>
      </w:r>
      <w:r w:rsidR="0010764B" w:rsidRPr="00F66B7A">
        <w:rPr>
          <w:color w:val="auto"/>
          <w:sz w:val="28"/>
          <w:szCs w:val="28"/>
        </w:rPr>
        <w:t xml:space="preserve"> в течение 5 (пяти) рабочих дней внести изменения в Реестр Кандидатов в члены Ассоциации и уведомить Наблюдательный совет.</w:t>
      </w:r>
    </w:p>
    <w:p w:rsidR="00287881" w:rsidRPr="00323948" w:rsidRDefault="00B75EB7" w:rsidP="008365D4">
      <w:pPr>
        <w:pStyle w:val="Default"/>
        <w:numPr>
          <w:ilvl w:val="2"/>
          <w:numId w:val="148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323948">
        <w:rPr>
          <w:color w:val="auto"/>
          <w:sz w:val="28"/>
          <w:szCs w:val="28"/>
        </w:rPr>
        <w:t>Порядок прекращения статуса</w:t>
      </w:r>
      <w:r w:rsidR="00287881" w:rsidRPr="00323948">
        <w:rPr>
          <w:color w:val="auto"/>
          <w:sz w:val="28"/>
          <w:szCs w:val="28"/>
        </w:rPr>
        <w:t xml:space="preserve"> Кандидата </w:t>
      </w:r>
      <w:r w:rsidRPr="00323948">
        <w:rPr>
          <w:color w:val="auto"/>
          <w:sz w:val="28"/>
          <w:szCs w:val="28"/>
        </w:rPr>
        <w:t>по решению Ассоциации:</w:t>
      </w:r>
      <w:r w:rsidR="00287881" w:rsidRPr="00323948">
        <w:rPr>
          <w:color w:val="auto"/>
          <w:sz w:val="28"/>
          <w:szCs w:val="28"/>
        </w:rPr>
        <w:t xml:space="preserve"> </w:t>
      </w:r>
    </w:p>
    <w:p w:rsidR="008471FF" w:rsidRPr="00CD5248" w:rsidRDefault="00B75EB7" w:rsidP="005A33B1">
      <w:pPr>
        <w:pStyle w:val="a3"/>
        <w:numPr>
          <w:ilvl w:val="2"/>
          <w:numId w:val="7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>В случае установления Ассоциацией несоответствия Кандидата требованиям Ассоциации</w:t>
      </w:r>
      <w:r w:rsidR="00052709" w:rsidRPr="00CD5248">
        <w:rPr>
          <w:sz w:val="28"/>
          <w:szCs w:val="28"/>
        </w:rPr>
        <w:t>,</w:t>
      </w:r>
      <w:r w:rsidRPr="00CD5248">
        <w:rPr>
          <w:sz w:val="28"/>
          <w:szCs w:val="28"/>
        </w:rPr>
        <w:t xml:space="preserve"> если это</w:t>
      </w:r>
      <w:r w:rsidR="00287881" w:rsidRPr="00CD5248">
        <w:rPr>
          <w:sz w:val="28"/>
          <w:szCs w:val="28"/>
        </w:rPr>
        <w:t xml:space="preserve"> явля</w:t>
      </w:r>
      <w:r w:rsidR="00052709" w:rsidRPr="00CD5248">
        <w:rPr>
          <w:sz w:val="28"/>
          <w:szCs w:val="28"/>
        </w:rPr>
        <w:t>ется</w:t>
      </w:r>
      <w:r w:rsidR="00287881" w:rsidRPr="00CD5248">
        <w:rPr>
          <w:sz w:val="28"/>
          <w:szCs w:val="28"/>
        </w:rPr>
        <w:t xml:space="preserve"> </w:t>
      </w:r>
      <w:r w:rsidR="0031670E" w:rsidRPr="00CD5248">
        <w:rPr>
          <w:sz w:val="28"/>
          <w:szCs w:val="28"/>
        </w:rPr>
        <w:t xml:space="preserve">достаточным </w:t>
      </w:r>
      <w:r w:rsidR="00287881" w:rsidRPr="00CD5248">
        <w:rPr>
          <w:sz w:val="28"/>
          <w:szCs w:val="28"/>
        </w:rPr>
        <w:t>основани</w:t>
      </w:r>
      <w:r w:rsidR="00052709" w:rsidRPr="00CD5248">
        <w:rPr>
          <w:sz w:val="28"/>
          <w:szCs w:val="28"/>
        </w:rPr>
        <w:t xml:space="preserve">ем </w:t>
      </w:r>
      <w:r w:rsidR="00FE32D2" w:rsidRPr="00CD5248">
        <w:rPr>
          <w:sz w:val="28"/>
          <w:szCs w:val="28"/>
        </w:rPr>
        <w:t>для</w:t>
      </w:r>
      <w:r w:rsidR="00287881" w:rsidRPr="00CD5248">
        <w:rPr>
          <w:sz w:val="28"/>
          <w:szCs w:val="28"/>
        </w:rPr>
        <w:t xml:space="preserve"> </w:t>
      </w:r>
      <w:r w:rsidR="004F0164" w:rsidRPr="00CD5248">
        <w:rPr>
          <w:sz w:val="28"/>
          <w:szCs w:val="28"/>
        </w:rPr>
        <w:t>прекращения</w:t>
      </w:r>
      <w:r w:rsidR="00287881" w:rsidRPr="00CD5248">
        <w:rPr>
          <w:sz w:val="28"/>
          <w:szCs w:val="28"/>
        </w:rPr>
        <w:t xml:space="preserve"> статуса Кандидата, </w:t>
      </w:r>
      <w:r w:rsidR="00FE32D2" w:rsidRPr="00CD5248">
        <w:rPr>
          <w:sz w:val="28"/>
          <w:szCs w:val="28"/>
        </w:rPr>
        <w:t>Д</w:t>
      </w:r>
      <w:r w:rsidR="00287881" w:rsidRPr="00CD5248">
        <w:rPr>
          <w:sz w:val="28"/>
          <w:szCs w:val="28"/>
        </w:rPr>
        <w:t xml:space="preserve">иректор Ассоциации готовит </w:t>
      </w:r>
      <w:r w:rsidR="008471FF" w:rsidRPr="00CD5248">
        <w:rPr>
          <w:sz w:val="28"/>
          <w:szCs w:val="28"/>
        </w:rPr>
        <w:t xml:space="preserve">на ближайшее заседание Наблюдательного совета письменное мотивированное представление об отказе в удовлетворении заявления </w:t>
      </w:r>
      <w:r w:rsidR="006F6AF0">
        <w:rPr>
          <w:sz w:val="28"/>
          <w:szCs w:val="28"/>
        </w:rPr>
        <w:t>о</w:t>
      </w:r>
      <w:r w:rsidR="008471FF" w:rsidRPr="00CD5248">
        <w:rPr>
          <w:sz w:val="28"/>
          <w:szCs w:val="28"/>
        </w:rPr>
        <w:t xml:space="preserve"> вступлени</w:t>
      </w:r>
      <w:r w:rsidR="006F6AF0">
        <w:rPr>
          <w:sz w:val="28"/>
          <w:szCs w:val="28"/>
        </w:rPr>
        <w:t>и</w:t>
      </w:r>
      <w:r w:rsidR="008471FF" w:rsidRPr="00CD5248">
        <w:rPr>
          <w:sz w:val="28"/>
          <w:szCs w:val="28"/>
        </w:rPr>
        <w:t xml:space="preserve"> в Ассоциацию</w:t>
      </w:r>
      <w:r w:rsidR="00DA7F97">
        <w:rPr>
          <w:sz w:val="28"/>
          <w:szCs w:val="28"/>
        </w:rPr>
        <w:t>.</w:t>
      </w:r>
      <w:r w:rsidR="008471FF" w:rsidRPr="00CD5248">
        <w:rPr>
          <w:sz w:val="28"/>
          <w:szCs w:val="28"/>
        </w:rPr>
        <w:t xml:space="preserve"> </w:t>
      </w:r>
      <w:r w:rsidR="008F45E6" w:rsidRPr="00CD5248">
        <w:rPr>
          <w:sz w:val="28"/>
          <w:szCs w:val="28"/>
        </w:rPr>
        <w:t xml:space="preserve"> </w:t>
      </w:r>
    </w:p>
    <w:p w:rsidR="004F0164" w:rsidRPr="00CD5248" w:rsidRDefault="004F0164" w:rsidP="005A33B1">
      <w:pPr>
        <w:pStyle w:val="a3"/>
        <w:numPr>
          <w:ilvl w:val="2"/>
          <w:numId w:val="7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>Наблюдательный совет принимает р</w:t>
      </w:r>
      <w:r w:rsidR="00287881" w:rsidRPr="00CD5248">
        <w:rPr>
          <w:sz w:val="28"/>
          <w:szCs w:val="28"/>
        </w:rPr>
        <w:t xml:space="preserve">ешение </w:t>
      </w:r>
      <w:r w:rsidRPr="00CD5248">
        <w:rPr>
          <w:sz w:val="28"/>
          <w:szCs w:val="28"/>
        </w:rPr>
        <w:t xml:space="preserve">об отказе в удовлетворении заявления </w:t>
      </w:r>
      <w:r w:rsidR="006F6AF0">
        <w:rPr>
          <w:sz w:val="28"/>
          <w:szCs w:val="28"/>
        </w:rPr>
        <w:t>о</w:t>
      </w:r>
      <w:r w:rsidRPr="00CD5248">
        <w:rPr>
          <w:sz w:val="28"/>
          <w:szCs w:val="28"/>
        </w:rPr>
        <w:t xml:space="preserve"> вступлени</w:t>
      </w:r>
      <w:r w:rsidR="006F6AF0">
        <w:rPr>
          <w:sz w:val="28"/>
          <w:szCs w:val="28"/>
        </w:rPr>
        <w:t>и</w:t>
      </w:r>
      <w:r w:rsidRPr="00CD5248">
        <w:rPr>
          <w:sz w:val="28"/>
          <w:szCs w:val="28"/>
        </w:rPr>
        <w:t xml:space="preserve"> в Ассоциацию</w:t>
      </w:r>
      <w:r w:rsidR="006F6AF0">
        <w:rPr>
          <w:sz w:val="28"/>
          <w:szCs w:val="28"/>
        </w:rPr>
        <w:t>, учитывая</w:t>
      </w:r>
      <w:r w:rsidR="00287881" w:rsidRPr="00CD5248">
        <w:rPr>
          <w:sz w:val="28"/>
          <w:szCs w:val="28"/>
        </w:rPr>
        <w:t xml:space="preserve"> мотивированно</w:t>
      </w:r>
      <w:r w:rsidR="006F6AF0">
        <w:rPr>
          <w:sz w:val="28"/>
          <w:szCs w:val="28"/>
        </w:rPr>
        <w:t>е</w:t>
      </w:r>
      <w:r w:rsidR="00287881" w:rsidRPr="00CD5248">
        <w:rPr>
          <w:sz w:val="28"/>
          <w:szCs w:val="28"/>
        </w:rPr>
        <w:t xml:space="preserve"> </w:t>
      </w:r>
      <w:r w:rsidR="0031670E" w:rsidRPr="00CD5248">
        <w:rPr>
          <w:sz w:val="28"/>
          <w:szCs w:val="28"/>
        </w:rPr>
        <w:t>представлени</w:t>
      </w:r>
      <w:r w:rsidR="006F6AF0">
        <w:rPr>
          <w:sz w:val="28"/>
          <w:szCs w:val="28"/>
        </w:rPr>
        <w:t>е</w:t>
      </w:r>
      <w:r w:rsidR="0031670E" w:rsidRPr="00CD5248">
        <w:rPr>
          <w:sz w:val="28"/>
          <w:szCs w:val="28"/>
        </w:rPr>
        <w:t xml:space="preserve"> Директора</w:t>
      </w:r>
      <w:r w:rsidRPr="00CD5248">
        <w:rPr>
          <w:sz w:val="28"/>
          <w:szCs w:val="28"/>
        </w:rPr>
        <w:t>.</w:t>
      </w:r>
    </w:p>
    <w:p w:rsidR="00287881" w:rsidRDefault="00A132EC" w:rsidP="005A33B1">
      <w:pPr>
        <w:pStyle w:val="a3"/>
        <w:numPr>
          <w:ilvl w:val="2"/>
          <w:numId w:val="7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Pr="00CD5248">
        <w:rPr>
          <w:sz w:val="28"/>
          <w:szCs w:val="28"/>
        </w:rPr>
        <w:t xml:space="preserve"> </w:t>
      </w:r>
      <w:r w:rsidR="004F0164" w:rsidRPr="00CD5248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4F0164" w:rsidRPr="00CD5248">
        <w:rPr>
          <w:sz w:val="28"/>
          <w:szCs w:val="28"/>
        </w:rPr>
        <w:t xml:space="preserve"> уведомить Кандидата о решении Наблюдательного </w:t>
      </w:r>
      <w:r w:rsidR="00287881" w:rsidRPr="00CD5248">
        <w:rPr>
          <w:sz w:val="28"/>
          <w:szCs w:val="28"/>
        </w:rPr>
        <w:t xml:space="preserve">Совета не позднее 10 (десяти) рабочих дней </w:t>
      </w:r>
      <w:r w:rsidR="00DA7F97">
        <w:rPr>
          <w:sz w:val="28"/>
          <w:szCs w:val="28"/>
        </w:rPr>
        <w:t>от</w:t>
      </w:r>
      <w:r w:rsidR="00DA7F97" w:rsidRPr="00CD5248">
        <w:rPr>
          <w:sz w:val="28"/>
          <w:szCs w:val="28"/>
        </w:rPr>
        <w:t xml:space="preserve"> </w:t>
      </w:r>
      <w:r w:rsidR="00287881" w:rsidRPr="00CD5248">
        <w:rPr>
          <w:sz w:val="28"/>
          <w:szCs w:val="28"/>
        </w:rPr>
        <w:t>даты принятия решения</w:t>
      </w:r>
      <w:r w:rsidR="004F0164" w:rsidRPr="00CD5248">
        <w:rPr>
          <w:sz w:val="28"/>
          <w:szCs w:val="28"/>
        </w:rPr>
        <w:t>.</w:t>
      </w:r>
    </w:p>
    <w:p w:rsidR="0060088C" w:rsidRPr="008D2577" w:rsidRDefault="004F5075" w:rsidP="00B72FC5">
      <w:pPr>
        <w:pStyle w:val="10"/>
        <w:numPr>
          <w:ilvl w:val="1"/>
          <w:numId w:val="4"/>
        </w:numPr>
        <w:spacing w:before="240" w:after="240"/>
        <w:ind w:left="851" w:hanging="851"/>
      </w:pPr>
      <w:bookmarkStart w:id="20" w:name="_Toc56421506"/>
      <w:r>
        <w:t>Основания</w:t>
      </w:r>
      <w:r w:rsidR="0060088C" w:rsidRPr="008D2577">
        <w:t xml:space="preserve"> и порядок прекращения статуса члена Ассоциации</w:t>
      </w:r>
      <w:bookmarkEnd w:id="20"/>
    </w:p>
    <w:p w:rsidR="008F45E6" w:rsidRPr="008365D4" w:rsidRDefault="0061312B" w:rsidP="008365D4">
      <w:pPr>
        <w:pStyle w:val="Default"/>
        <w:numPr>
          <w:ilvl w:val="2"/>
          <w:numId w:val="160"/>
        </w:numPr>
        <w:spacing w:before="120"/>
        <w:ind w:left="851" w:hanging="851"/>
        <w:jc w:val="both"/>
        <w:rPr>
          <w:sz w:val="28"/>
          <w:szCs w:val="28"/>
        </w:rPr>
      </w:pPr>
      <w:r w:rsidRPr="008365D4">
        <w:rPr>
          <w:color w:val="auto"/>
          <w:sz w:val="28"/>
          <w:szCs w:val="28"/>
        </w:rPr>
        <w:t>Основания прекращения ч</w:t>
      </w:r>
      <w:r w:rsidR="008F45E6" w:rsidRPr="008365D4">
        <w:rPr>
          <w:color w:val="auto"/>
          <w:sz w:val="28"/>
          <w:szCs w:val="28"/>
        </w:rPr>
        <w:t>ленств</w:t>
      </w:r>
      <w:r w:rsidRPr="008365D4">
        <w:rPr>
          <w:color w:val="auto"/>
          <w:sz w:val="28"/>
          <w:szCs w:val="28"/>
        </w:rPr>
        <w:t>а</w:t>
      </w:r>
      <w:r w:rsidR="008F45E6" w:rsidRPr="008365D4">
        <w:rPr>
          <w:color w:val="auto"/>
          <w:sz w:val="28"/>
          <w:szCs w:val="28"/>
        </w:rPr>
        <w:t xml:space="preserve"> в Ассоциации:</w:t>
      </w:r>
    </w:p>
    <w:p w:rsidR="008F45E6" w:rsidRPr="00CD5248" w:rsidRDefault="008F45E6" w:rsidP="00C4780B">
      <w:pPr>
        <w:pStyle w:val="a3"/>
        <w:numPr>
          <w:ilvl w:val="2"/>
          <w:numId w:val="6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>добровольн</w:t>
      </w:r>
      <w:r w:rsidR="0061312B" w:rsidRPr="00CD5248">
        <w:rPr>
          <w:sz w:val="28"/>
          <w:szCs w:val="28"/>
        </w:rPr>
        <w:t xml:space="preserve">ый выход </w:t>
      </w:r>
      <w:r w:rsidRPr="00CD5248">
        <w:rPr>
          <w:sz w:val="28"/>
          <w:szCs w:val="28"/>
        </w:rPr>
        <w:t xml:space="preserve">члена </w:t>
      </w:r>
      <w:r w:rsidR="0061312B" w:rsidRPr="00CD5248">
        <w:rPr>
          <w:sz w:val="28"/>
          <w:szCs w:val="28"/>
        </w:rPr>
        <w:t xml:space="preserve">из </w:t>
      </w:r>
      <w:r w:rsidRPr="00CD5248">
        <w:rPr>
          <w:sz w:val="28"/>
          <w:szCs w:val="28"/>
        </w:rPr>
        <w:t>Ассоциации;</w:t>
      </w:r>
    </w:p>
    <w:p w:rsidR="008F45E6" w:rsidRPr="00CD5248" w:rsidRDefault="0061312B" w:rsidP="00C4780B">
      <w:pPr>
        <w:pStyle w:val="a3"/>
        <w:numPr>
          <w:ilvl w:val="2"/>
          <w:numId w:val="6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решение Ассоциации об </w:t>
      </w:r>
      <w:r w:rsidR="008F45E6" w:rsidRPr="00CD5248">
        <w:rPr>
          <w:sz w:val="28"/>
          <w:szCs w:val="28"/>
        </w:rPr>
        <w:t>исключения член</w:t>
      </w:r>
      <w:r w:rsidRPr="00CD5248">
        <w:rPr>
          <w:sz w:val="28"/>
          <w:szCs w:val="28"/>
        </w:rPr>
        <w:t>а из</w:t>
      </w:r>
      <w:r w:rsidR="008F45E6" w:rsidRPr="00CD5248">
        <w:rPr>
          <w:sz w:val="28"/>
          <w:szCs w:val="28"/>
        </w:rPr>
        <w:t xml:space="preserve"> Ассоциации;</w:t>
      </w:r>
    </w:p>
    <w:p w:rsidR="008F45E6" w:rsidRPr="00CD5248" w:rsidRDefault="008F45E6" w:rsidP="00C4780B">
      <w:pPr>
        <w:pStyle w:val="a3"/>
        <w:numPr>
          <w:ilvl w:val="2"/>
          <w:numId w:val="62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>ликвидации юридического лица – члена Ассоциации.</w:t>
      </w:r>
    </w:p>
    <w:p w:rsidR="008F45E6" w:rsidRPr="00CD5248" w:rsidRDefault="00CD5248" w:rsidP="00C4780B">
      <w:pPr>
        <w:pStyle w:val="Default"/>
        <w:numPr>
          <w:ilvl w:val="2"/>
          <w:numId w:val="160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прекращения членства при добровольном выходе</w:t>
      </w:r>
      <w:r w:rsidR="008F45E6" w:rsidRPr="00CD5248">
        <w:rPr>
          <w:color w:val="auto"/>
          <w:sz w:val="28"/>
          <w:szCs w:val="28"/>
        </w:rPr>
        <w:t xml:space="preserve">: </w:t>
      </w:r>
    </w:p>
    <w:p w:rsidR="008F45E6" w:rsidRPr="00CD5248" w:rsidRDefault="008F45E6" w:rsidP="00C4780B">
      <w:pPr>
        <w:pStyle w:val="a3"/>
        <w:numPr>
          <w:ilvl w:val="2"/>
          <w:numId w:val="94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Каждый член Ассоциации по своему усмотрению может выйти из Ассоциации на основании письменного заявления. Выход из Ассоциации его члена не освобождает последнего от </w:t>
      </w:r>
      <w:r w:rsidRPr="00CD5248">
        <w:rPr>
          <w:sz w:val="28"/>
          <w:szCs w:val="28"/>
        </w:rPr>
        <w:lastRenderedPageBreak/>
        <w:t xml:space="preserve">обязательств, возникших за период членства в Ассоциации, включая уплату взносов. </w:t>
      </w:r>
      <w:proofErr w:type="gramStart"/>
      <w:r w:rsidRPr="00CD5248">
        <w:rPr>
          <w:sz w:val="28"/>
          <w:szCs w:val="28"/>
        </w:rPr>
        <w:t>До момента выхода член Ассоциации продолжает выполнять свои обязанности, возложенные на него в соответствии с Уставом, Положением, иными внутренними документами Ассоциации и законодательством Российской Федерации;</w:t>
      </w:r>
      <w:proofErr w:type="gramEnd"/>
    </w:p>
    <w:p w:rsidR="008F45E6" w:rsidRPr="00CD5248" w:rsidRDefault="00900FA3" w:rsidP="00C4780B">
      <w:pPr>
        <w:pStyle w:val="a3"/>
        <w:numPr>
          <w:ilvl w:val="2"/>
          <w:numId w:val="94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 </w:t>
      </w:r>
      <w:r w:rsidR="008F45E6" w:rsidRPr="00CD5248">
        <w:rPr>
          <w:sz w:val="28"/>
          <w:szCs w:val="28"/>
        </w:rPr>
        <w:t>Заявление о выходе из членов Асс</w:t>
      </w:r>
      <w:r w:rsidR="00D93150" w:rsidRPr="00CD5248">
        <w:rPr>
          <w:sz w:val="28"/>
          <w:szCs w:val="28"/>
        </w:rPr>
        <w:t>оциации</w:t>
      </w:r>
      <w:r w:rsidR="008F45E6" w:rsidRPr="00CD5248">
        <w:rPr>
          <w:sz w:val="28"/>
          <w:szCs w:val="28"/>
        </w:rPr>
        <w:t xml:space="preserve"> подается в письменной форме в Ассоциацию по месту ее нахождения уполномоченным представителем </w:t>
      </w:r>
      <w:r w:rsidR="0061312B" w:rsidRPr="00CD5248">
        <w:rPr>
          <w:sz w:val="28"/>
          <w:szCs w:val="28"/>
        </w:rPr>
        <w:t>члена Ассоциации</w:t>
      </w:r>
      <w:r w:rsidR="008F45E6" w:rsidRPr="00CD5248">
        <w:rPr>
          <w:sz w:val="28"/>
          <w:szCs w:val="28"/>
        </w:rPr>
        <w:t xml:space="preserve"> либо направляются почтов</w:t>
      </w:r>
      <w:r w:rsidR="0061312B" w:rsidRPr="00CD5248">
        <w:rPr>
          <w:sz w:val="28"/>
          <w:szCs w:val="28"/>
        </w:rPr>
        <w:t>ым</w:t>
      </w:r>
      <w:r w:rsidR="008F45E6" w:rsidRPr="00CD5248">
        <w:rPr>
          <w:sz w:val="28"/>
          <w:szCs w:val="28"/>
        </w:rPr>
        <w:t xml:space="preserve"> отправлени</w:t>
      </w:r>
      <w:r w:rsidR="0061312B" w:rsidRPr="00CD5248">
        <w:rPr>
          <w:sz w:val="28"/>
          <w:szCs w:val="28"/>
        </w:rPr>
        <w:t>ем с описью вложения и подтверждением вручения.</w:t>
      </w:r>
    </w:p>
    <w:p w:rsidR="008F45E6" w:rsidRPr="00CD5248" w:rsidRDefault="00900FA3" w:rsidP="00C4780B">
      <w:pPr>
        <w:pStyle w:val="a3"/>
        <w:numPr>
          <w:ilvl w:val="2"/>
          <w:numId w:val="94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 </w:t>
      </w:r>
      <w:r w:rsidR="008F45E6" w:rsidRPr="00CD5248">
        <w:rPr>
          <w:sz w:val="28"/>
          <w:szCs w:val="28"/>
        </w:rPr>
        <w:t>К заявлению о выходе должен быть приложен оригинал Свидетельства о членстве</w:t>
      </w:r>
      <w:r w:rsidR="0061312B" w:rsidRPr="00CD5248">
        <w:rPr>
          <w:sz w:val="28"/>
          <w:szCs w:val="28"/>
        </w:rPr>
        <w:t>.</w:t>
      </w:r>
    </w:p>
    <w:p w:rsidR="008F45E6" w:rsidRPr="00CD5248" w:rsidRDefault="00900FA3" w:rsidP="00C4780B">
      <w:pPr>
        <w:pStyle w:val="a3"/>
        <w:numPr>
          <w:ilvl w:val="2"/>
          <w:numId w:val="94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 </w:t>
      </w:r>
      <w:r w:rsidR="008F45E6" w:rsidRPr="00CD5248">
        <w:rPr>
          <w:sz w:val="28"/>
          <w:szCs w:val="28"/>
        </w:rPr>
        <w:t xml:space="preserve">Член Ассоциации считается вышедшим из Ассоциации </w:t>
      </w:r>
      <w:r w:rsidR="0061312B" w:rsidRPr="00CD5248">
        <w:rPr>
          <w:sz w:val="28"/>
          <w:szCs w:val="28"/>
        </w:rPr>
        <w:t xml:space="preserve">по истечении </w:t>
      </w:r>
      <w:r w:rsidR="00D93150" w:rsidRPr="00CD5248">
        <w:rPr>
          <w:sz w:val="28"/>
          <w:szCs w:val="28"/>
        </w:rPr>
        <w:t>5</w:t>
      </w:r>
      <w:r w:rsidR="0061312B" w:rsidRPr="00CD5248">
        <w:rPr>
          <w:sz w:val="28"/>
          <w:szCs w:val="28"/>
        </w:rPr>
        <w:t xml:space="preserve"> (</w:t>
      </w:r>
      <w:r w:rsidR="00D93150" w:rsidRPr="00CD5248">
        <w:rPr>
          <w:sz w:val="28"/>
          <w:szCs w:val="28"/>
        </w:rPr>
        <w:t>пяти</w:t>
      </w:r>
      <w:r w:rsidR="0061312B" w:rsidRPr="00CD5248">
        <w:rPr>
          <w:sz w:val="28"/>
          <w:szCs w:val="28"/>
        </w:rPr>
        <w:t xml:space="preserve">) дней </w:t>
      </w:r>
      <w:r w:rsidR="008F45E6" w:rsidRPr="00CD5248">
        <w:rPr>
          <w:sz w:val="28"/>
          <w:szCs w:val="28"/>
        </w:rPr>
        <w:t xml:space="preserve">с </w:t>
      </w:r>
      <w:r w:rsidR="0061312B" w:rsidRPr="00CD5248">
        <w:rPr>
          <w:sz w:val="28"/>
          <w:szCs w:val="28"/>
        </w:rPr>
        <w:t>момента</w:t>
      </w:r>
      <w:r w:rsidR="008F45E6" w:rsidRPr="00CD5248">
        <w:rPr>
          <w:sz w:val="28"/>
          <w:szCs w:val="28"/>
        </w:rPr>
        <w:t xml:space="preserve"> </w:t>
      </w:r>
      <w:r w:rsidR="0061312B" w:rsidRPr="00CD5248">
        <w:rPr>
          <w:sz w:val="28"/>
          <w:szCs w:val="28"/>
        </w:rPr>
        <w:t>получения</w:t>
      </w:r>
      <w:r w:rsidR="008F45E6" w:rsidRPr="00CD5248">
        <w:rPr>
          <w:sz w:val="28"/>
          <w:szCs w:val="28"/>
        </w:rPr>
        <w:t xml:space="preserve"> его заявления </w:t>
      </w:r>
      <w:r w:rsidR="0061312B" w:rsidRPr="00CD5248">
        <w:rPr>
          <w:sz w:val="28"/>
          <w:szCs w:val="28"/>
        </w:rPr>
        <w:t>Ассоциацией</w:t>
      </w:r>
      <w:r w:rsidR="008F45E6" w:rsidRPr="00CD5248">
        <w:rPr>
          <w:sz w:val="28"/>
          <w:szCs w:val="28"/>
        </w:rPr>
        <w:t xml:space="preserve">. </w:t>
      </w:r>
    </w:p>
    <w:p w:rsidR="00D93150" w:rsidRPr="00CD5248" w:rsidRDefault="00A132EC" w:rsidP="00C4780B">
      <w:pPr>
        <w:pStyle w:val="a3"/>
        <w:numPr>
          <w:ilvl w:val="2"/>
          <w:numId w:val="94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Pr="00CD5248">
        <w:rPr>
          <w:sz w:val="28"/>
          <w:szCs w:val="28"/>
        </w:rPr>
        <w:t xml:space="preserve"> </w:t>
      </w:r>
      <w:r w:rsidR="00D93150" w:rsidRPr="00CD5248">
        <w:rPr>
          <w:sz w:val="28"/>
          <w:szCs w:val="28"/>
        </w:rPr>
        <w:t>на основании полученного от члена Ассоциации заявления обязан</w:t>
      </w:r>
      <w:r>
        <w:rPr>
          <w:sz w:val="28"/>
          <w:szCs w:val="28"/>
        </w:rPr>
        <w:t>а</w:t>
      </w:r>
      <w:r w:rsidR="00D93150" w:rsidRPr="00CD5248">
        <w:rPr>
          <w:sz w:val="28"/>
          <w:szCs w:val="28"/>
        </w:rPr>
        <w:t xml:space="preserve"> в течение 5 (пяти) рабочих дней внести изменения в Реестр членов Ассоциации и  уведомить Наблюдательный совет.</w:t>
      </w:r>
    </w:p>
    <w:p w:rsidR="008F45E6" w:rsidRPr="00CD5248" w:rsidRDefault="004F5075" w:rsidP="008365D4">
      <w:pPr>
        <w:pStyle w:val="Default"/>
        <w:numPr>
          <w:ilvl w:val="2"/>
          <w:numId w:val="160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прекращения членства по</w:t>
      </w:r>
      <w:r w:rsidR="00900FA3" w:rsidRPr="00CD52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D93150" w:rsidRPr="00CD5248">
        <w:rPr>
          <w:color w:val="auto"/>
          <w:sz w:val="28"/>
          <w:szCs w:val="28"/>
        </w:rPr>
        <w:t>ешени</w:t>
      </w:r>
      <w:r>
        <w:rPr>
          <w:color w:val="auto"/>
          <w:sz w:val="28"/>
          <w:szCs w:val="28"/>
        </w:rPr>
        <w:t>ю</w:t>
      </w:r>
      <w:r w:rsidR="00D93150" w:rsidRPr="00CD5248">
        <w:rPr>
          <w:color w:val="auto"/>
          <w:sz w:val="28"/>
          <w:szCs w:val="28"/>
        </w:rPr>
        <w:t xml:space="preserve"> Ассоциации</w:t>
      </w:r>
      <w:r w:rsidR="00900FA3" w:rsidRPr="00CD5248">
        <w:rPr>
          <w:color w:val="auto"/>
          <w:sz w:val="28"/>
          <w:szCs w:val="28"/>
        </w:rPr>
        <w:t>:</w:t>
      </w:r>
    </w:p>
    <w:p w:rsidR="00D93150" w:rsidRPr="00CD5248" w:rsidRDefault="008F45E6" w:rsidP="00C4780B">
      <w:pPr>
        <w:pStyle w:val="a3"/>
        <w:numPr>
          <w:ilvl w:val="2"/>
          <w:numId w:val="63"/>
        </w:numPr>
        <w:spacing w:before="120"/>
        <w:ind w:left="1276" w:hanging="567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Член Ассоциации может быть исключен из Ассоциации без его согласия по решению </w:t>
      </w:r>
      <w:r w:rsidR="00AC4EA6">
        <w:rPr>
          <w:sz w:val="28"/>
          <w:szCs w:val="28"/>
        </w:rPr>
        <w:t>Общего собрания</w:t>
      </w:r>
      <w:r w:rsidR="00D93150" w:rsidRPr="00CD5248">
        <w:rPr>
          <w:sz w:val="28"/>
          <w:szCs w:val="28"/>
        </w:rPr>
        <w:t>.</w:t>
      </w:r>
    </w:p>
    <w:p w:rsidR="008F45E6" w:rsidRPr="00CD5248" w:rsidRDefault="008F45E6" w:rsidP="00C4780B">
      <w:pPr>
        <w:pStyle w:val="a3"/>
        <w:numPr>
          <w:ilvl w:val="2"/>
          <w:numId w:val="63"/>
        </w:numPr>
        <w:spacing w:before="120"/>
        <w:ind w:left="1276" w:hanging="567"/>
        <w:contextualSpacing w:val="0"/>
        <w:jc w:val="both"/>
        <w:rPr>
          <w:sz w:val="28"/>
          <w:szCs w:val="28"/>
        </w:rPr>
      </w:pPr>
      <w:r w:rsidRPr="00CD5248">
        <w:rPr>
          <w:sz w:val="28"/>
          <w:szCs w:val="28"/>
        </w:rPr>
        <w:t xml:space="preserve">Основаниями для исключения членов </w:t>
      </w:r>
      <w:r w:rsidR="00720B39" w:rsidRPr="00CD5248">
        <w:rPr>
          <w:sz w:val="28"/>
          <w:szCs w:val="28"/>
        </w:rPr>
        <w:t xml:space="preserve">из </w:t>
      </w:r>
      <w:r w:rsidRPr="00CD5248">
        <w:rPr>
          <w:sz w:val="28"/>
          <w:szCs w:val="28"/>
        </w:rPr>
        <w:t>Ассоциации являются:</w:t>
      </w:r>
    </w:p>
    <w:p w:rsidR="008F45E6" w:rsidRPr="009A684B" w:rsidRDefault="008F45E6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r w:rsidRPr="002606F7">
        <w:rPr>
          <w:sz w:val="28"/>
          <w:szCs w:val="28"/>
        </w:rPr>
        <w:t xml:space="preserve">нарушение </w:t>
      </w:r>
      <w:r w:rsidR="00D93150" w:rsidRPr="002606F7">
        <w:rPr>
          <w:sz w:val="28"/>
          <w:szCs w:val="28"/>
        </w:rPr>
        <w:t xml:space="preserve">норм </w:t>
      </w:r>
      <w:r w:rsidRPr="002606F7">
        <w:rPr>
          <w:sz w:val="28"/>
          <w:szCs w:val="28"/>
        </w:rPr>
        <w:t>законодательства</w:t>
      </w:r>
      <w:r w:rsidR="00D93150" w:rsidRPr="002606F7">
        <w:rPr>
          <w:sz w:val="28"/>
          <w:szCs w:val="28"/>
        </w:rPr>
        <w:t xml:space="preserve"> РФ</w:t>
      </w:r>
      <w:r w:rsidRPr="002606F7">
        <w:rPr>
          <w:sz w:val="28"/>
          <w:szCs w:val="28"/>
        </w:rPr>
        <w:t xml:space="preserve">, которое повлекло или </w:t>
      </w:r>
      <w:r w:rsidRPr="009A684B">
        <w:rPr>
          <w:rFonts w:eastAsia="Calibri"/>
          <w:sz w:val="28"/>
          <w:lang w:eastAsia="en-US"/>
        </w:rPr>
        <w:t>может повлечь негативные последствия как для Ассоциации в целом, так и для ее отдельных членов;</w:t>
      </w:r>
    </w:p>
    <w:p w:rsidR="008F45E6" w:rsidRPr="009A684B" w:rsidRDefault="00D93150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нарушение требований внутренних нормативных документов Ассоциации</w:t>
      </w:r>
      <w:r w:rsidR="008F45E6" w:rsidRPr="009A684B">
        <w:rPr>
          <w:rFonts w:eastAsia="Calibri"/>
          <w:sz w:val="28"/>
          <w:lang w:eastAsia="en-US"/>
        </w:rPr>
        <w:t>;</w:t>
      </w:r>
    </w:p>
    <w:p w:rsidR="00D93150" w:rsidRPr="009A684B" w:rsidRDefault="00D93150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утрата соответствия требованиям Ассоциации, предъявляемым к членам Ассоциации</w:t>
      </w:r>
      <w:r w:rsidR="00B430EA" w:rsidRPr="009A684B">
        <w:rPr>
          <w:rFonts w:eastAsia="Calibri"/>
          <w:sz w:val="28"/>
          <w:lang w:eastAsia="en-US"/>
        </w:rPr>
        <w:t xml:space="preserve"> (получение одной или более оценок «неудовлетворительно» по итогам проверки соответствия требованиям Ассоциации)</w:t>
      </w:r>
      <w:r w:rsidRPr="009A684B">
        <w:rPr>
          <w:rFonts w:eastAsia="Calibri"/>
          <w:sz w:val="28"/>
          <w:lang w:eastAsia="en-US"/>
        </w:rPr>
        <w:t>;</w:t>
      </w:r>
    </w:p>
    <w:p w:rsidR="008F45E6" w:rsidRPr="009A684B" w:rsidRDefault="00C3243A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 xml:space="preserve">образование просроченной </w:t>
      </w:r>
      <w:r w:rsidR="00D93150" w:rsidRPr="009A684B">
        <w:rPr>
          <w:rFonts w:eastAsia="Calibri"/>
          <w:sz w:val="28"/>
          <w:lang w:eastAsia="en-US"/>
        </w:rPr>
        <w:t xml:space="preserve">задолженность по уплате </w:t>
      </w:r>
      <w:r w:rsidR="008F45E6" w:rsidRPr="009A684B">
        <w:rPr>
          <w:rFonts w:eastAsia="Calibri"/>
          <w:sz w:val="28"/>
          <w:lang w:eastAsia="en-US"/>
        </w:rPr>
        <w:t>членских взносов</w:t>
      </w:r>
      <w:r>
        <w:rPr>
          <w:rFonts w:eastAsia="Calibri"/>
          <w:sz w:val="28"/>
          <w:lang w:eastAsia="en-US"/>
        </w:rPr>
        <w:t xml:space="preserve"> сроком более 12 месяцев</w:t>
      </w:r>
      <w:r w:rsidR="008F45E6" w:rsidRPr="009A684B">
        <w:rPr>
          <w:rFonts w:eastAsia="Calibri"/>
          <w:sz w:val="28"/>
          <w:lang w:eastAsia="en-US"/>
        </w:rPr>
        <w:t>;</w:t>
      </w:r>
      <w:proofErr w:type="gramEnd"/>
    </w:p>
    <w:p w:rsidR="008F45E6" w:rsidRPr="009A684B" w:rsidRDefault="008F45E6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t>разглашение конфиденциальной информации, которое повлекло или мо</w:t>
      </w:r>
      <w:r w:rsidR="00900FA3" w:rsidRPr="009A684B">
        <w:rPr>
          <w:rFonts w:eastAsia="Calibri"/>
          <w:sz w:val="28"/>
          <w:lang w:eastAsia="en-US"/>
        </w:rPr>
        <w:t>жет</w:t>
      </w:r>
      <w:r w:rsidRPr="009A684B">
        <w:rPr>
          <w:rFonts w:eastAsia="Calibri"/>
          <w:sz w:val="28"/>
          <w:lang w:eastAsia="en-US"/>
        </w:rPr>
        <w:t xml:space="preserve"> повлечь причинение материального ущерба Ассоциации в целом или отдельным ее членам</w:t>
      </w:r>
      <w:r w:rsidR="00E162EC" w:rsidRPr="009A684B">
        <w:rPr>
          <w:rFonts w:eastAsia="Calibri"/>
          <w:sz w:val="28"/>
          <w:lang w:eastAsia="en-US"/>
        </w:rPr>
        <w:t>;</w:t>
      </w:r>
    </w:p>
    <w:p w:rsidR="00E162EC" w:rsidRPr="009A684B" w:rsidRDefault="00E162EC" w:rsidP="00C4780B">
      <w:pPr>
        <w:pStyle w:val="a3"/>
        <w:numPr>
          <w:ilvl w:val="0"/>
          <w:numId w:val="115"/>
        </w:numPr>
        <w:spacing w:before="120"/>
        <w:ind w:left="1985" w:hanging="709"/>
        <w:contextualSpacing w:val="0"/>
        <w:jc w:val="both"/>
        <w:rPr>
          <w:rFonts w:eastAsia="Calibri"/>
          <w:sz w:val="28"/>
          <w:lang w:eastAsia="en-US"/>
        </w:rPr>
      </w:pPr>
      <w:r w:rsidRPr="009A684B">
        <w:rPr>
          <w:rFonts w:eastAsia="Calibri"/>
          <w:sz w:val="28"/>
          <w:lang w:eastAsia="en-US"/>
        </w:rPr>
        <w:lastRenderedPageBreak/>
        <w:t>ведение деятельности</w:t>
      </w:r>
      <w:r w:rsidR="00BF0EAC" w:rsidRPr="009A684B">
        <w:rPr>
          <w:rFonts w:eastAsia="Calibri"/>
          <w:sz w:val="28"/>
          <w:lang w:eastAsia="en-US"/>
        </w:rPr>
        <w:t>, нарушающей права и законные интересы Ассоциации или членов Ассоциации.</w:t>
      </w:r>
    </w:p>
    <w:p w:rsidR="008F45E6" w:rsidRPr="00133677" w:rsidRDefault="00900FA3" w:rsidP="00C4780B">
      <w:pPr>
        <w:pStyle w:val="a3"/>
        <w:numPr>
          <w:ilvl w:val="2"/>
          <w:numId w:val="63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DA7F97">
        <w:rPr>
          <w:sz w:val="28"/>
          <w:szCs w:val="28"/>
        </w:rPr>
        <w:t>В случае</w:t>
      </w:r>
      <w:r w:rsidR="008F45E6" w:rsidRPr="00DA7F97">
        <w:rPr>
          <w:sz w:val="28"/>
          <w:szCs w:val="28"/>
        </w:rPr>
        <w:t xml:space="preserve"> выявлении оснований</w:t>
      </w:r>
      <w:r w:rsidRPr="00DA7F97">
        <w:rPr>
          <w:sz w:val="28"/>
          <w:szCs w:val="28"/>
        </w:rPr>
        <w:t xml:space="preserve"> для исключения члена из </w:t>
      </w:r>
      <w:r w:rsidRPr="00133677">
        <w:rPr>
          <w:sz w:val="28"/>
          <w:szCs w:val="28"/>
        </w:rPr>
        <w:t>Ассоциации Д</w:t>
      </w:r>
      <w:r w:rsidR="008F45E6" w:rsidRPr="00133677">
        <w:rPr>
          <w:sz w:val="28"/>
          <w:szCs w:val="28"/>
        </w:rPr>
        <w:t xml:space="preserve">иректор готовит </w:t>
      </w:r>
      <w:r w:rsidRPr="00133677">
        <w:rPr>
          <w:sz w:val="28"/>
          <w:szCs w:val="28"/>
        </w:rPr>
        <w:t xml:space="preserve">на ближайшее </w:t>
      </w:r>
      <w:r w:rsidR="00AC4EA6">
        <w:rPr>
          <w:sz w:val="28"/>
          <w:szCs w:val="28"/>
        </w:rPr>
        <w:t>Общее собрание</w:t>
      </w:r>
      <w:r w:rsidR="004F5746" w:rsidRPr="00133677">
        <w:rPr>
          <w:sz w:val="28"/>
          <w:szCs w:val="28"/>
        </w:rPr>
        <w:t xml:space="preserve"> </w:t>
      </w:r>
      <w:r w:rsidR="008F45E6" w:rsidRPr="00133677">
        <w:rPr>
          <w:sz w:val="28"/>
          <w:szCs w:val="28"/>
        </w:rPr>
        <w:t xml:space="preserve">письменное мотивированное </w:t>
      </w:r>
      <w:r w:rsidRPr="00133677">
        <w:rPr>
          <w:sz w:val="28"/>
          <w:szCs w:val="28"/>
        </w:rPr>
        <w:t>представление</w:t>
      </w:r>
      <w:r w:rsidR="008F45E6" w:rsidRPr="00133677">
        <w:rPr>
          <w:sz w:val="28"/>
          <w:szCs w:val="28"/>
        </w:rPr>
        <w:t xml:space="preserve"> о</w:t>
      </w:r>
      <w:r w:rsidRPr="00133677">
        <w:rPr>
          <w:sz w:val="28"/>
          <w:szCs w:val="28"/>
        </w:rPr>
        <w:t>б исключении члена из Ассоциации.</w:t>
      </w:r>
    </w:p>
    <w:p w:rsidR="008F45E6" w:rsidRPr="00133677" w:rsidRDefault="00A132EC" w:rsidP="00C4780B">
      <w:pPr>
        <w:pStyle w:val="a3"/>
        <w:numPr>
          <w:ilvl w:val="2"/>
          <w:numId w:val="63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Pr="00133677">
        <w:rPr>
          <w:sz w:val="28"/>
          <w:szCs w:val="28"/>
        </w:rPr>
        <w:t xml:space="preserve"> </w:t>
      </w:r>
      <w:r w:rsidR="00900FA3" w:rsidRPr="0013367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900FA3" w:rsidRPr="00133677">
        <w:rPr>
          <w:sz w:val="28"/>
          <w:szCs w:val="28"/>
        </w:rPr>
        <w:t xml:space="preserve"> </w:t>
      </w:r>
      <w:r w:rsidR="008F45E6" w:rsidRPr="00133677">
        <w:rPr>
          <w:sz w:val="28"/>
          <w:szCs w:val="28"/>
        </w:rPr>
        <w:t>уведом</w:t>
      </w:r>
      <w:r w:rsidR="00900FA3" w:rsidRPr="00133677">
        <w:rPr>
          <w:sz w:val="28"/>
          <w:szCs w:val="28"/>
        </w:rPr>
        <w:t>ить</w:t>
      </w:r>
      <w:r w:rsidR="008F45E6" w:rsidRPr="00133677">
        <w:rPr>
          <w:sz w:val="28"/>
          <w:szCs w:val="28"/>
        </w:rPr>
        <w:t xml:space="preserve"> члена Ассоциации, в отношении которого выявлены основани</w:t>
      </w:r>
      <w:r w:rsidR="004F5746" w:rsidRPr="00133677">
        <w:rPr>
          <w:sz w:val="28"/>
          <w:szCs w:val="28"/>
        </w:rPr>
        <w:t>я</w:t>
      </w:r>
      <w:r w:rsidR="008F45E6" w:rsidRPr="00133677">
        <w:rPr>
          <w:sz w:val="28"/>
          <w:szCs w:val="28"/>
        </w:rPr>
        <w:t xml:space="preserve"> для </w:t>
      </w:r>
      <w:r w:rsidR="004F5746" w:rsidRPr="00133677">
        <w:rPr>
          <w:sz w:val="28"/>
          <w:szCs w:val="28"/>
        </w:rPr>
        <w:t xml:space="preserve">его </w:t>
      </w:r>
      <w:r w:rsidR="008F45E6" w:rsidRPr="00133677">
        <w:rPr>
          <w:sz w:val="28"/>
          <w:szCs w:val="28"/>
        </w:rPr>
        <w:t xml:space="preserve">исключения из Ассоциации, о выявлении указанных </w:t>
      </w:r>
      <w:r w:rsidR="004F5746" w:rsidRPr="00133677">
        <w:rPr>
          <w:sz w:val="28"/>
          <w:szCs w:val="28"/>
        </w:rPr>
        <w:t>оснований</w:t>
      </w:r>
      <w:r w:rsidR="008F45E6" w:rsidRPr="00133677">
        <w:rPr>
          <w:sz w:val="28"/>
          <w:szCs w:val="28"/>
        </w:rPr>
        <w:t xml:space="preserve"> и </w:t>
      </w:r>
      <w:r w:rsidR="004F5746" w:rsidRPr="00133677">
        <w:rPr>
          <w:sz w:val="28"/>
          <w:szCs w:val="28"/>
        </w:rPr>
        <w:t xml:space="preserve">о </w:t>
      </w:r>
      <w:r w:rsidR="008F45E6" w:rsidRPr="00133677">
        <w:rPr>
          <w:sz w:val="28"/>
          <w:szCs w:val="28"/>
        </w:rPr>
        <w:t>подготовк</w:t>
      </w:r>
      <w:r w:rsidR="004F5746" w:rsidRPr="00133677">
        <w:rPr>
          <w:sz w:val="28"/>
          <w:szCs w:val="28"/>
        </w:rPr>
        <w:t>е</w:t>
      </w:r>
      <w:r w:rsidR="008F45E6" w:rsidRPr="00133677">
        <w:rPr>
          <w:sz w:val="28"/>
          <w:szCs w:val="28"/>
        </w:rPr>
        <w:t xml:space="preserve"> </w:t>
      </w:r>
      <w:r w:rsidR="004F5746" w:rsidRPr="00133677">
        <w:rPr>
          <w:sz w:val="28"/>
          <w:szCs w:val="28"/>
        </w:rPr>
        <w:t>мотивированного представления</w:t>
      </w:r>
      <w:r w:rsidR="008F45E6" w:rsidRPr="00133677">
        <w:rPr>
          <w:sz w:val="28"/>
          <w:szCs w:val="28"/>
        </w:rPr>
        <w:t xml:space="preserve"> </w:t>
      </w:r>
      <w:r w:rsidR="00720B39">
        <w:rPr>
          <w:sz w:val="28"/>
          <w:szCs w:val="28"/>
        </w:rPr>
        <w:t>не позднее</w:t>
      </w:r>
      <w:r w:rsidR="004F5746" w:rsidRPr="00133677">
        <w:rPr>
          <w:sz w:val="28"/>
          <w:szCs w:val="28"/>
        </w:rPr>
        <w:t xml:space="preserve"> дня </w:t>
      </w:r>
      <w:r w:rsidR="00111E1E">
        <w:rPr>
          <w:sz w:val="28"/>
          <w:szCs w:val="28"/>
        </w:rPr>
        <w:t>проведения Общего собрания</w:t>
      </w:r>
      <w:r w:rsidR="008F45E6" w:rsidRPr="00133677">
        <w:rPr>
          <w:sz w:val="28"/>
          <w:szCs w:val="28"/>
        </w:rPr>
        <w:t xml:space="preserve">. </w:t>
      </w:r>
    </w:p>
    <w:p w:rsidR="008F45E6" w:rsidRPr="00133677" w:rsidRDefault="00111E1E" w:rsidP="00C4780B">
      <w:pPr>
        <w:pStyle w:val="a3"/>
        <w:numPr>
          <w:ilvl w:val="2"/>
          <w:numId w:val="63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</w:t>
      </w:r>
      <w:r w:rsidR="004F5746" w:rsidRPr="00133677">
        <w:rPr>
          <w:sz w:val="28"/>
          <w:szCs w:val="28"/>
        </w:rPr>
        <w:t xml:space="preserve"> принимает решение </w:t>
      </w:r>
      <w:r w:rsidR="008F45E6" w:rsidRPr="00133677">
        <w:rPr>
          <w:sz w:val="28"/>
          <w:szCs w:val="28"/>
        </w:rPr>
        <w:t>об исключении члена из Ассоциации на осно</w:t>
      </w:r>
      <w:r w:rsidR="004F5746" w:rsidRPr="00133677">
        <w:rPr>
          <w:sz w:val="28"/>
          <w:szCs w:val="28"/>
        </w:rPr>
        <w:t>вании мотивированного представления Директора</w:t>
      </w:r>
      <w:r w:rsidR="008F45E6" w:rsidRPr="00133677">
        <w:rPr>
          <w:sz w:val="28"/>
          <w:szCs w:val="28"/>
        </w:rPr>
        <w:t xml:space="preserve">. На </w:t>
      </w:r>
      <w:r>
        <w:rPr>
          <w:sz w:val="28"/>
          <w:szCs w:val="28"/>
        </w:rPr>
        <w:t>Общее собрание</w:t>
      </w:r>
      <w:r w:rsidR="008F45E6" w:rsidRPr="00133677">
        <w:rPr>
          <w:sz w:val="28"/>
          <w:szCs w:val="28"/>
        </w:rPr>
        <w:t xml:space="preserve"> должен быть приглашен полномочный представитель члена Ассоциации, в отношении которого поставлен вопрос об исключении. В случае неявки полномочного представителя члена Ассоциации по причинам,</w:t>
      </w:r>
      <w:r w:rsidR="004F5746" w:rsidRPr="00133677">
        <w:rPr>
          <w:sz w:val="28"/>
          <w:szCs w:val="28"/>
        </w:rPr>
        <w:t xml:space="preserve"> признанным </w:t>
      </w:r>
      <w:r>
        <w:rPr>
          <w:sz w:val="28"/>
          <w:szCs w:val="28"/>
        </w:rPr>
        <w:t>Общим собранием</w:t>
      </w:r>
      <w:r w:rsidR="004F5746" w:rsidRPr="00133677">
        <w:rPr>
          <w:sz w:val="28"/>
          <w:szCs w:val="28"/>
        </w:rPr>
        <w:t xml:space="preserve"> неуважительными,</w:t>
      </w:r>
      <w:r w:rsidR="008F45E6" w:rsidRPr="00133677">
        <w:rPr>
          <w:sz w:val="28"/>
          <w:szCs w:val="28"/>
        </w:rPr>
        <w:t xml:space="preserve"> вопрос об исключении может быть рассмотрен в отсутствие</w:t>
      </w:r>
      <w:r w:rsidR="004F5746" w:rsidRPr="00133677">
        <w:rPr>
          <w:sz w:val="28"/>
          <w:szCs w:val="28"/>
        </w:rPr>
        <w:t xml:space="preserve"> представителя члена Ассоциации</w:t>
      </w:r>
      <w:r w:rsidR="008F45E6" w:rsidRPr="00133677">
        <w:rPr>
          <w:sz w:val="28"/>
          <w:szCs w:val="28"/>
        </w:rPr>
        <w:t>.</w:t>
      </w:r>
    </w:p>
    <w:p w:rsidR="008F45E6" w:rsidRDefault="00A132EC" w:rsidP="00C4780B">
      <w:pPr>
        <w:pStyle w:val="a3"/>
        <w:numPr>
          <w:ilvl w:val="2"/>
          <w:numId w:val="63"/>
        </w:numPr>
        <w:spacing w:before="120"/>
        <w:ind w:left="1276" w:hanging="425"/>
        <w:contextualSpacing w:val="0"/>
        <w:jc w:val="both"/>
        <w:rPr>
          <w:sz w:val="28"/>
          <w:szCs w:val="28"/>
        </w:rPr>
      </w:pPr>
      <w:r w:rsidRPr="00DA7F97">
        <w:rPr>
          <w:sz w:val="28"/>
          <w:szCs w:val="28"/>
        </w:rPr>
        <w:t>Ассоциаци</w:t>
      </w:r>
      <w:r>
        <w:rPr>
          <w:sz w:val="28"/>
          <w:szCs w:val="28"/>
        </w:rPr>
        <w:t>я</w:t>
      </w:r>
      <w:r w:rsidRPr="00DA7F97">
        <w:rPr>
          <w:sz w:val="28"/>
          <w:szCs w:val="28"/>
        </w:rPr>
        <w:t xml:space="preserve"> </w:t>
      </w:r>
      <w:r w:rsidR="008A5417" w:rsidRPr="00DA7F97">
        <w:rPr>
          <w:sz w:val="28"/>
          <w:szCs w:val="28"/>
        </w:rPr>
        <w:t xml:space="preserve">в течение 10 (десяти) рабочих дней с момента принятия </w:t>
      </w:r>
      <w:r w:rsidR="00111E1E">
        <w:rPr>
          <w:sz w:val="28"/>
          <w:szCs w:val="28"/>
        </w:rPr>
        <w:t>Общим собранием</w:t>
      </w:r>
      <w:r w:rsidR="008A5417" w:rsidRPr="00DA7F97">
        <w:rPr>
          <w:sz w:val="28"/>
          <w:szCs w:val="28"/>
        </w:rPr>
        <w:t xml:space="preserve"> решения </w:t>
      </w:r>
      <w:r w:rsidR="008F45E6" w:rsidRPr="00DA7F97">
        <w:rPr>
          <w:sz w:val="28"/>
          <w:szCs w:val="28"/>
        </w:rPr>
        <w:t xml:space="preserve">об исключении члена </w:t>
      </w:r>
      <w:r w:rsidR="008A5417" w:rsidRPr="00DA7F97">
        <w:rPr>
          <w:sz w:val="28"/>
          <w:szCs w:val="28"/>
        </w:rPr>
        <w:t xml:space="preserve">из </w:t>
      </w:r>
      <w:r w:rsidR="008F45E6" w:rsidRPr="00DA7F97">
        <w:rPr>
          <w:sz w:val="28"/>
          <w:szCs w:val="28"/>
        </w:rPr>
        <w:t>Ассоциации</w:t>
      </w:r>
      <w:r w:rsidR="008A5417" w:rsidRPr="00DA7F9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8A5417" w:rsidRPr="00DA7F97">
        <w:rPr>
          <w:sz w:val="28"/>
          <w:szCs w:val="28"/>
        </w:rPr>
        <w:t xml:space="preserve"> внести с</w:t>
      </w:r>
      <w:r w:rsidR="008F45E6" w:rsidRPr="00DA7F97">
        <w:rPr>
          <w:sz w:val="28"/>
          <w:szCs w:val="28"/>
        </w:rPr>
        <w:t>оответствующ</w:t>
      </w:r>
      <w:r w:rsidR="008A5417" w:rsidRPr="00DA7F97">
        <w:rPr>
          <w:sz w:val="28"/>
          <w:szCs w:val="28"/>
        </w:rPr>
        <w:t>ую</w:t>
      </w:r>
      <w:r w:rsidR="008F45E6" w:rsidRPr="00DA7F97">
        <w:rPr>
          <w:sz w:val="28"/>
          <w:szCs w:val="28"/>
        </w:rPr>
        <w:t xml:space="preserve"> запись в Реестр </w:t>
      </w:r>
      <w:r w:rsidR="008A5417" w:rsidRPr="00DA7F97">
        <w:rPr>
          <w:sz w:val="28"/>
          <w:szCs w:val="28"/>
        </w:rPr>
        <w:t xml:space="preserve">членов Ассоциации и направить уведомление исключенному члену Ассоциации почтовым отправлением с описью вложения и подтверждением вручения. </w:t>
      </w:r>
    </w:p>
    <w:p w:rsidR="001A66C5" w:rsidRPr="00DA7F97" w:rsidRDefault="001A66C5" w:rsidP="00B06BFE">
      <w:pPr>
        <w:pStyle w:val="a3"/>
        <w:spacing w:before="120"/>
        <w:ind w:left="1429"/>
        <w:contextualSpacing w:val="0"/>
        <w:jc w:val="both"/>
        <w:rPr>
          <w:sz w:val="28"/>
          <w:szCs w:val="28"/>
        </w:rPr>
      </w:pPr>
    </w:p>
    <w:p w:rsidR="0043450F" w:rsidRPr="00D41A11" w:rsidRDefault="0043450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21" w:name="_Toc56421507"/>
      <w:r w:rsidRPr="00B61D52">
        <w:t>РЕГЛАМЕНТ МОНИТОРИНГА СООТВЕТСТВИЯ ЧЛЕНОВ АССОЦИАЦИИ ТРЕБОВАНИЯМ АССОЦИАЦИИ</w:t>
      </w:r>
      <w:bookmarkEnd w:id="21"/>
    </w:p>
    <w:p w:rsidR="0043450F" w:rsidRPr="00AB7EC7" w:rsidRDefault="00AA0EF7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Мониторинг проводится в </w:t>
      </w:r>
      <w:r w:rsidR="0043450F">
        <w:rPr>
          <w:color w:val="auto"/>
          <w:sz w:val="28"/>
          <w:szCs w:val="28"/>
        </w:rPr>
        <w:t xml:space="preserve">отношении всех </w:t>
      </w:r>
      <w:r w:rsidR="00712D54">
        <w:rPr>
          <w:color w:val="auto"/>
          <w:sz w:val="28"/>
          <w:szCs w:val="28"/>
        </w:rPr>
        <w:t xml:space="preserve">действительных </w:t>
      </w:r>
      <w:r w:rsidR="007125B6">
        <w:rPr>
          <w:color w:val="auto"/>
          <w:sz w:val="28"/>
          <w:szCs w:val="28"/>
        </w:rPr>
        <w:t xml:space="preserve">членов </w:t>
      </w:r>
      <w:r w:rsidR="0043450F">
        <w:rPr>
          <w:color w:val="auto"/>
          <w:sz w:val="28"/>
          <w:szCs w:val="28"/>
        </w:rPr>
        <w:t xml:space="preserve">Ассоциации </w:t>
      </w:r>
      <w:r w:rsidR="00B430EA">
        <w:rPr>
          <w:color w:val="auto"/>
          <w:sz w:val="28"/>
          <w:szCs w:val="28"/>
        </w:rPr>
        <w:t xml:space="preserve">с целью подтверждения </w:t>
      </w:r>
      <w:r>
        <w:rPr>
          <w:color w:val="auto"/>
          <w:sz w:val="28"/>
          <w:szCs w:val="28"/>
        </w:rPr>
        <w:t xml:space="preserve">их </w:t>
      </w:r>
      <w:r w:rsidR="00B430EA">
        <w:rPr>
          <w:color w:val="auto"/>
          <w:sz w:val="28"/>
          <w:szCs w:val="28"/>
        </w:rPr>
        <w:t>соответствия</w:t>
      </w:r>
      <w:r>
        <w:rPr>
          <w:color w:val="auto"/>
          <w:sz w:val="28"/>
          <w:szCs w:val="28"/>
        </w:rPr>
        <w:t xml:space="preserve"> требованиям Ассоциации</w:t>
      </w:r>
      <w:r w:rsidR="00B430EA">
        <w:rPr>
          <w:color w:val="auto"/>
          <w:sz w:val="28"/>
          <w:szCs w:val="28"/>
        </w:rPr>
        <w:t xml:space="preserve"> и актуализации информации </w:t>
      </w:r>
      <w:r>
        <w:rPr>
          <w:color w:val="auto"/>
          <w:sz w:val="28"/>
          <w:szCs w:val="28"/>
        </w:rPr>
        <w:t xml:space="preserve">в реестре членов </w:t>
      </w:r>
      <w:r w:rsidR="00C42099">
        <w:rPr>
          <w:color w:val="auto"/>
          <w:sz w:val="28"/>
          <w:szCs w:val="28"/>
        </w:rPr>
        <w:t>А</w:t>
      </w:r>
      <w:r w:rsidR="00B430EA">
        <w:rPr>
          <w:color w:val="auto"/>
          <w:sz w:val="28"/>
          <w:szCs w:val="28"/>
        </w:rPr>
        <w:t>ссоциации</w:t>
      </w:r>
      <w:r w:rsidR="0043450F">
        <w:rPr>
          <w:color w:val="auto"/>
          <w:sz w:val="28"/>
          <w:szCs w:val="28"/>
        </w:rPr>
        <w:t>.</w:t>
      </w:r>
    </w:p>
    <w:p w:rsidR="0043450F" w:rsidRPr="00766207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766207">
        <w:rPr>
          <w:color w:val="auto"/>
          <w:sz w:val="28"/>
          <w:szCs w:val="28"/>
        </w:rPr>
        <w:t>Мониторинг может проводиться силами Ассоциации или силами привлеченных специалистов в форме:</w:t>
      </w:r>
    </w:p>
    <w:p w:rsidR="0043450F" w:rsidRPr="0076620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766207">
        <w:rPr>
          <w:color w:val="auto"/>
          <w:sz w:val="28"/>
          <w:szCs w:val="28"/>
        </w:rPr>
        <w:t xml:space="preserve">плановых </w:t>
      </w:r>
      <w:r w:rsidR="007125B6" w:rsidRPr="00766207">
        <w:rPr>
          <w:color w:val="auto"/>
          <w:sz w:val="28"/>
          <w:szCs w:val="28"/>
        </w:rPr>
        <w:t xml:space="preserve">выездных </w:t>
      </w:r>
      <w:r w:rsidRPr="00766207">
        <w:rPr>
          <w:color w:val="auto"/>
          <w:sz w:val="28"/>
          <w:szCs w:val="28"/>
        </w:rPr>
        <w:t>инспекционных проверок</w:t>
      </w:r>
      <w:r w:rsidR="007125B6" w:rsidRPr="00766207">
        <w:rPr>
          <w:color w:val="auto"/>
          <w:sz w:val="28"/>
          <w:szCs w:val="28"/>
        </w:rPr>
        <w:t>, проводимых на территории проверяемой организации</w:t>
      </w:r>
      <w:r w:rsidRPr="00766207">
        <w:rPr>
          <w:color w:val="auto"/>
          <w:sz w:val="28"/>
          <w:szCs w:val="28"/>
        </w:rPr>
        <w:t xml:space="preserve">,   </w:t>
      </w:r>
    </w:p>
    <w:p w:rsidR="0043450F" w:rsidRPr="0076620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766207">
        <w:rPr>
          <w:color w:val="auto"/>
          <w:sz w:val="28"/>
          <w:szCs w:val="28"/>
        </w:rPr>
        <w:t xml:space="preserve">внеплановых инспекционных </w:t>
      </w:r>
      <w:r w:rsidR="007125B6" w:rsidRPr="00766207">
        <w:rPr>
          <w:color w:val="auto"/>
          <w:sz w:val="28"/>
          <w:szCs w:val="28"/>
        </w:rPr>
        <w:t>проверок, которые могут быть проведены с выездом на территорию проверяемой организации или без выезда (далее – камеральные проверки)</w:t>
      </w:r>
      <w:r w:rsidRPr="00766207">
        <w:rPr>
          <w:color w:val="auto"/>
          <w:sz w:val="28"/>
          <w:szCs w:val="28"/>
        </w:rPr>
        <w:t>.</w:t>
      </w:r>
    </w:p>
    <w:p w:rsidR="0043450F" w:rsidRPr="00766207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766207">
        <w:rPr>
          <w:color w:val="auto"/>
          <w:sz w:val="28"/>
          <w:szCs w:val="28"/>
        </w:rPr>
        <w:lastRenderedPageBreak/>
        <w:t>Основанием для плановых проверок мо</w:t>
      </w:r>
      <w:r w:rsidR="00C85F7D" w:rsidRPr="00766207">
        <w:rPr>
          <w:color w:val="auto"/>
          <w:sz w:val="28"/>
          <w:szCs w:val="28"/>
        </w:rPr>
        <w:t>жет</w:t>
      </w:r>
      <w:r w:rsidRPr="00766207">
        <w:rPr>
          <w:color w:val="auto"/>
          <w:sz w:val="28"/>
          <w:szCs w:val="28"/>
        </w:rPr>
        <w:t xml:space="preserve"> являться:</w:t>
      </w:r>
    </w:p>
    <w:p w:rsidR="0043450F" w:rsidRPr="00C42099" w:rsidRDefault="0043450F" w:rsidP="00C42099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C42099">
        <w:rPr>
          <w:color w:val="auto"/>
          <w:sz w:val="28"/>
          <w:szCs w:val="28"/>
        </w:rPr>
        <w:t xml:space="preserve">истечение </w:t>
      </w:r>
      <w:r w:rsidR="000D5FB6">
        <w:rPr>
          <w:color w:val="auto"/>
          <w:sz w:val="28"/>
          <w:szCs w:val="28"/>
        </w:rPr>
        <w:t xml:space="preserve">двух лет от даты последней плановой проверки </w:t>
      </w:r>
      <w:r w:rsidRPr="00C42099">
        <w:rPr>
          <w:color w:val="auto"/>
          <w:sz w:val="28"/>
          <w:szCs w:val="28"/>
        </w:rPr>
        <w:t xml:space="preserve"> </w:t>
      </w:r>
      <w:r w:rsidR="000D5FB6">
        <w:rPr>
          <w:color w:val="auto"/>
          <w:sz w:val="28"/>
          <w:szCs w:val="28"/>
        </w:rPr>
        <w:t>члена Ассоциации</w:t>
      </w:r>
      <w:r w:rsidRPr="00C42099">
        <w:rPr>
          <w:color w:val="auto"/>
          <w:sz w:val="28"/>
          <w:szCs w:val="28"/>
        </w:rPr>
        <w:t>;</w:t>
      </w:r>
    </w:p>
    <w:p w:rsidR="002165DC" w:rsidRDefault="00D15896" w:rsidP="00C42099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C42099">
        <w:rPr>
          <w:color w:val="auto"/>
          <w:sz w:val="28"/>
          <w:szCs w:val="28"/>
        </w:rPr>
        <w:t xml:space="preserve">необходимость актуализации соответствия членов Ассоциации </w:t>
      </w:r>
      <w:r w:rsidR="00EB0033">
        <w:rPr>
          <w:color w:val="auto"/>
          <w:sz w:val="28"/>
          <w:szCs w:val="28"/>
        </w:rPr>
        <w:t>Т</w:t>
      </w:r>
      <w:r w:rsidRPr="00C42099">
        <w:rPr>
          <w:color w:val="auto"/>
          <w:sz w:val="28"/>
          <w:szCs w:val="28"/>
        </w:rPr>
        <w:t>ребованиям</w:t>
      </w:r>
      <w:r w:rsidR="002165DC">
        <w:rPr>
          <w:color w:val="auto"/>
          <w:sz w:val="28"/>
          <w:szCs w:val="28"/>
        </w:rPr>
        <w:t>;</w:t>
      </w:r>
    </w:p>
    <w:p w:rsidR="002165DC" w:rsidRDefault="002165DC" w:rsidP="002165DC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первичное введение в действие Требований Общим собранием;</w:t>
      </w:r>
    </w:p>
    <w:p w:rsidR="0043450F" w:rsidRPr="00C42099" w:rsidRDefault="00C85F7D" w:rsidP="00C42099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внесение </w:t>
      </w:r>
      <w:r w:rsidR="00D15896" w:rsidRPr="00C42099">
        <w:rPr>
          <w:color w:val="auto"/>
          <w:sz w:val="28"/>
          <w:szCs w:val="28"/>
        </w:rPr>
        <w:t>изменени</w:t>
      </w:r>
      <w:r>
        <w:rPr>
          <w:color w:val="auto"/>
          <w:sz w:val="28"/>
          <w:szCs w:val="28"/>
        </w:rPr>
        <w:t>й</w:t>
      </w:r>
      <w:r w:rsidR="00D15896" w:rsidRPr="00C42099">
        <w:rPr>
          <w:color w:val="auto"/>
          <w:sz w:val="28"/>
          <w:szCs w:val="28"/>
        </w:rPr>
        <w:t xml:space="preserve"> </w:t>
      </w:r>
      <w:r w:rsidR="000D5FB6">
        <w:rPr>
          <w:color w:val="auto"/>
          <w:sz w:val="28"/>
          <w:szCs w:val="28"/>
        </w:rPr>
        <w:t>в Т</w:t>
      </w:r>
      <w:r w:rsidR="000D5FB6" w:rsidRPr="00C42099">
        <w:rPr>
          <w:color w:val="auto"/>
          <w:sz w:val="28"/>
          <w:szCs w:val="28"/>
        </w:rPr>
        <w:t>ребовани</w:t>
      </w:r>
      <w:r w:rsidR="000D5FB6">
        <w:rPr>
          <w:color w:val="auto"/>
          <w:sz w:val="28"/>
          <w:szCs w:val="28"/>
        </w:rPr>
        <w:t xml:space="preserve">я </w:t>
      </w:r>
      <w:r w:rsidR="0043450F" w:rsidRPr="00C42099">
        <w:rPr>
          <w:color w:val="auto"/>
          <w:sz w:val="28"/>
          <w:szCs w:val="28"/>
        </w:rPr>
        <w:t>Общим собранием.</w:t>
      </w:r>
    </w:p>
    <w:p w:rsidR="0043450F" w:rsidRPr="00CB1CCD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8B24BD">
        <w:rPr>
          <w:color w:val="auto"/>
          <w:sz w:val="28"/>
          <w:szCs w:val="28"/>
        </w:rPr>
        <w:t xml:space="preserve">Основанием для внеплановых проверок могут являться: 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 xml:space="preserve">поступление в Ассоциацию информации о несоответствии члена Ассоциации </w:t>
      </w:r>
      <w:r w:rsidR="000D5FB6">
        <w:rPr>
          <w:color w:val="auto"/>
          <w:sz w:val="28"/>
          <w:szCs w:val="28"/>
        </w:rPr>
        <w:t>Т</w:t>
      </w:r>
      <w:r w:rsidR="000D5FB6" w:rsidRPr="002606F7">
        <w:rPr>
          <w:color w:val="auto"/>
          <w:sz w:val="28"/>
          <w:szCs w:val="28"/>
        </w:rPr>
        <w:t>ребованиям</w:t>
      </w:r>
      <w:r w:rsidRPr="002606F7">
        <w:rPr>
          <w:color w:val="auto"/>
          <w:sz w:val="28"/>
          <w:szCs w:val="28"/>
        </w:rPr>
        <w:t>;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>истечение срока исполнения членом Ассоциации ранее выданного предписания об устранении выявленного несоответствия требованиям Ассоциации и (или) законодательства.</w:t>
      </w:r>
    </w:p>
    <w:p w:rsidR="0043450F" w:rsidRPr="00CB1CCD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8B24BD">
        <w:rPr>
          <w:color w:val="auto"/>
          <w:sz w:val="28"/>
          <w:szCs w:val="28"/>
        </w:rPr>
        <w:t>Плановые проверки</w:t>
      </w:r>
      <w:r>
        <w:rPr>
          <w:color w:val="auto"/>
          <w:sz w:val="28"/>
          <w:szCs w:val="28"/>
        </w:rPr>
        <w:t xml:space="preserve"> могут быть предусмотрены</w:t>
      </w:r>
      <w:r w:rsidRPr="008B24BD">
        <w:rPr>
          <w:color w:val="auto"/>
          <w:sz w:val="28"/>
          <w:szCs w:val="28"/>
        </w:rPr>
        <w:t>:</w:t>
      </w:r>
    </w:p>
    <w:p w:rsidR="0043450F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>решением Наблюдательного Совета о принятии</w:t>
      </w:r>
      <w:r w:rsidR="001A40E4">
        <w:rPr>
          <w:color w:val="auto"/>
          <w:sz w:val="28"/>
          <w:szCs w:val="28"/>
        </w:rPr>
        <w:t xml:space="preserve"> организации в члены Ассоциации;</w:t>
      </w:r>
    </w:p>
    <w:p w:rsidR="002165DC" w:rsidRPr="002165DC" w:rsidRDefault="002165DC" w:rsidP="002165DC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165DC">
        <w:rPr>
          <w:color w:val="auto"/>
          <w:sz w:val="28"/>
          <w:szCs w:val="28"/>
        </w:rPr>
        <w:t>решением Общего собрания членов Ассоциации в связи с первичным введением в действие Требований или внесением изменений в Требовани</w:t>
      </w:r>
      <w:r>
        <w:rPr>
          <w:color w:val="auto"/>
          <w:sz w:val="28"/>
          <w:szCs w:val="28"/>
        </w:rPr>
        <w:t>я Общим собранием;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>решением Общего собрания членов Ассоциации по итогам работы Ассоциации за год.</w:t>
      </w:r>
    </w:p>
    <w:p w:rsidR="0043450F" w:rsidRPr="00CB1CCD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8B24BD">
        <w:rPr>
          <w:color w:val="auto"/>
          <w:sz w:val="28"/>
          <w:szCs w:val="28"/>
        </w:rPr>
        <w:t>Внеплановые проверки</w:t>
      </w:r>
      <w:r>
        <w:rPr>
          <w:color w:val="auto"/>
          <w:sz w:val="28"/>
          <w:szCs w:val="28"/>
        </w:rPr>
        <w:t xml:space="preserve"> могут быть предусмотрены</w:t>
      </w:r>
      <w:r w:rsidRPr="008B24BD">
        <w:rPr>
          <w:color w:val="auto"/>
          <w:sz w:val="28"/>
          <w:szCs w:val="28"/>
        </w:rPr>
        <w:t>: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>решением Наблюдательного совета;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 xml:space="preserve">решением Директора Ассоциации </w:t>
      </w:r>
      <w:r w:rsidR="000D5FB6">
        <w:rPr>
          <w:color w:val="auto"/>
          <w:sz w:val="28"/>
          <w:szCs w:val="28"/>
        </w:rPr>
        <w:t xml:space="preserve">(исключительно </w:t>
      </w:r>
      <w:r w:rsidRPr="002606F7">
        <w:rPr>
          <w:color w:val="auto"/>
          <w:sz w:val="28"/>
          <w:szCs w:val="28"/>
        </w:rPr>
        <w:t>для камеральных проверок, проводимых силами Ассоциации и не требующих дополнительных расходов</w:t>
      </w:r>
      <w:r w:rsidR="000D5FB6">
        <w:rPr>
          <w:color w:val="auto"/>
          <w:sz w:val="28"/>
          <w:szCs w:val="28"/>
        </w:rPr>
        <w:t>)</w:t>
      </w:r>
      <w:r w:rsidRPr="002606F7">
        <w:rPr>
          <w:color w:val="auto"/>
          <w:sz w:val="28"/>
          <w:szCs w:val="28"/>
        </w:rPr>
        <w:t>.</w:t>
      </w:r>
    </w:p>
    <w:p w:rsidR="0043450F" w:rsidRDefault="0043450F" w:rsidP="003446A6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8B24BD">
        <w:rPr>
          <w:color w:val="auto"/>
          <w:sz w:val="28"/>
          <w:szCs w:val="28"/>
        </w:rPr>
        <w:t xml:space="preserve">При проведении проверок </w:t>
      </w:r>
      <w:r w:rsidR="00693A5A">
        <w:rPr>
          <w:color w:val="auto"/>
          <w:sz w:val="28"/>
          <w:szCs w:val="28"/>
        </w:rPr>
        <w:t xml:space="preserve">членов </w:t>
      </w:r>
      <w:r w:rsidR="000D5FB6">
        <w:rPr>
          <w:color w:val="auto"/>
          <w:sz w:val="28"/>
          <w:szCs w:val="28"/>
        </w:rPr>
        <w:t>А</w:t>
      </w:r>
      <w:r w:rsidR="00693A5A">
        <w:rPr>
          <w:color w:val="auto"/>
          <w:sz w:val="28"/>
          <w:szCs w:val="28"/>
        </w:rPr>
        <w:t xml:space="preserve">ссоциации </w:t>
      </w:r>
      <w:r w:rsidRPr="008B24BD">
        <w:rPr>
          <w:color w:val="auto"/>
          <w:sz w:val="28"/>
          <w:szCs w:val="28"/>
        </w:rPr>
        <w:t xml:space="preserve">в рамках </w:t>
      </w:r>
      <w:r w:rsidR="00693A5A">
        <w:rPr>
          <w:color w:val="auto"/>
          <w:sz w:val="28"/>
          <w:szCs w:val="28"/>
        </w:rPr>
        <w:t>М</w:t>
      </w:r>
      <w:r w:rsidR="00693A5A" w:rsidRPr="008B24BD">
        <w:rPr>
          <w:color w:val="auto"/>
          <w:sz w:val="28"/>
          <w:szCs w:val="28"/>
        </w:rPr>
        <w:t xml:space="preserve">ониторинга </w:t>
      </w:r>
      <w:r w:rsidRPr="008B24BD">
        <w:rPr>
          <w:color w:val="auto"/>
          <w:sz w:val="28"/>
          <w:szCs w:val="28"/>
        </w:rPr>
        <w:t xml:space="preserve"> </w:t>
      </w:r>
      <w:r w:rsidR="003721A6" w:rsidRPr="008B24BD">
        <w:rPr>
          <w:color w:val="auto"/>
          <w:sz w:val="28"/>
          <w:szCs w:val="28"/>
        </w:rPr>
        <w:t>Ассоциаци</w:t>
      </w:r>
      <w:r w:rsidR="003721A6">
        <w:rPr>
          <w:color w:val="auto"/>
          <w:sz w:val="28"/>
          <w:szCs w:val="28"/>
        </w:rPr>
        <w:t>я</w:t>
      </w:r>
      <w:r w:rsidR="003721A6" w:rsidRPr="008B24BD">
        <w:rPr>
          <w:color w:val="auto"/>
          <w:sz w:val="28"/>
          <w:szCs w:val="28"/>
        </w:rPr>
        <w:t xml:space="preserve"> </w:t>
      </w:r>
      <w:r w:rsidRPr="008B24BD">
        <w:rPr>
          <w:color w:val="auto"/>
          <w:sz w:val="28"/>
          <w:szCs w:val="28"/>
        </w:rPr>
        <w:t>и привлеченные специалисты должны</w:t>
      </w:r>
      <w:r w:rsidR="000D5FB6">
        <w:rPr>
          <w:color w:val="auto"/>
          <w:sz w:val="28"/>
          <w:szCs w:val="28"/>
        </w:rPr>
        <w:t xml:space="preserve">  </w:t>
      </w:r>
      <w:r w:rsidRPr="002606F7">
        <w:rPr>
          <w:color w:val="auto"/>
          <w:sz w:val="28"/>
          <w:szCs w:val="28"/>
        </w:rPr>
        <w:t>использ</w:t>
      </w:r>
      <w:r w:rsidR="000D5FB6">
        <w:rPr>
          <w:color w:val="auto"/>
          <w:sz w:val="28"/>
          <w:szCs w:val="28"/>
        </w:rPr>
        <w:t xml:space="preserve">овать </w:t>
      </w:r>
      <w:r w:rsidRPr="002606F7">
        <w:rPr>
          <w:color w:val="auto"/>
          <w:sz w:val="28"/>
          <w:szCs w:val="28"/>
        </w:rPr>
        <w:t>объективные и проверяемые методы и способы</w:t>
      </w:r>
      <w:r w:rsidR="003721A6">
        <w:rPr>
          <w:color w:val="auto"/>
          <w:sz w:val="28"/>
          <w:szCs w:val="28"/>
        </w:rPr>
        <w:t>.</w:t>
      </w:r>
    </w:p>
    <w:p w:rsidR="001007DB" w:rsidRPr="00766207" w:rsidRDefault="001007DB" w:rsidP="001007DB">
      <w:pPr>
        <w:pStyle w:val="Default"/>
        <w:numPr>
          <w:ilvl w:val="1"/>
          <w:numId w:val="161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Плановые проверки</w:t>
      </w:r>
      <w:r w:rsidRPr="001F1206">
        <w:rPr>
          <w:color w:val="auto"/>
          <w:sz w:val="28"/>
          <w:szCs w:val="28"/>
        </w:rPr>
        <w:t xml:space="preserve"> провод</w:t>
      </w:r>
      <w:r>
        <w:rPr>
          <w:color w:val="auto"/>
          <w:sz w:val="28"/>
          <w:szCs w:val="28"/>
        </w:rPr>
        <w:t>ятся</w:t>
      </w:r>
      <w:r w:rsidRPr="001F12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 </w:t>
      </w:r>
      <w:r w:rsidRPr="006E391A">
        <w:rPr>
          <w:color w:val="auto"/>
          <w:sz w:val="28"/>
          <w:szCs w:val="28"/>
        </w:rPr>
        <w:t xml:space="preserve">периодичностью </w:t>
      </w:r>
      <w:r w:rsidRPr="00766207">
        <w:rPr>
          <w:color w:val="auto"/>
          <w:sz w:val="28"/>
          <w:szCs w:val="28"/>
        </w:rPr>
        <w:t xml:space="preserve"> два года, если иная периодичность не установлена решением Общего собрания.</w:t>
      </w:r>
    </w:p>
    <w:p w:rsidR="0043450F" w:rsidRPr="008D2577" w:rsidRDefault="0043450F" w:rsidP="00B06BFE">
      <w:pPr>
        <w:spacing w:before="120"/>
        <w:ind w:firstLine="709"/>
        <w:jc w:val="both"/>
        <w:rPr>
          <w:sz w:val="28"/>
          <w:szCs w:val="28"/>
        </w:rPr>
      </w:pPr>
    </w:p>
    <w:p w:rsidR="0043450F" w:rsidRPr="008D2577" w:rsidRDefault="0043450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22" w:name="_Toc56421508"/>
      <w:r w:rsidRPr="008D2577">
        <w:t>РЕЕСТРЫ КАНДИДАТОВ И ЧЛЕНОВ АССОЦИАЦИИ</w:t>
      </w:r>
      <w:bookmarkEnd w:id="22"/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Членство в Ассоциации и статус Кандидата оформляются соответствующими документами, позволяющими учитывать </w:t>
      </w:r>
      <w:r w:rsidRPr="00EB1F83">
        <w:rPr>
          <w:color w:val="auto"/>
          <w:sz w:val="28"/>
          <w:szCs w:val="28"/>
        </w:rPr>
        <w:lastRenderedPageBreak/>
        <w:t>количество членов Ассоциации и Кандидатов в целях обеспечения их прав.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В целях учета и регистрации членов Ассоциации и Кандидатов ведутся: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>Реестр К</w:t>
      </w:r>
      <w:r w:rsidR="000D71BE">
        <w:rPr>
          <w:color w:val="auto"/>
          <w:sz w:val="28"/>
          <w:szCs w:val="28"/>
        </w:rPr>
        <w:t>андидатов в члены Ассоциации;</w:t>
      </w:r>
    </w:p>
    <w:p w:rsidR="0043450F" w:rsidRPr="002606F7" w:rsidRDefault="0043450F" w:rsidP="002606F7">
      <w:pPr>
        <w:pStyle w:val="Default"/>
        <w:numPr>
          <w:ilvl w:val="0"/>
          <w:numId w:val="41"/>
        </w:numPr>
        <w:spacing w:before="120"/>
        <w:ind w:left="1276" w:hanging="425"/>
        <w:jc w:val="both"/>
        <w:rPr>
          <w:color w:val="auto"/>
          <w:sz w:val="28"/>
          <w:szCs w:val="28"/>
        </w:rPr>
      </w:pPr>
      <w:r w:rsidRPr="002606F7">
        <w:rPr>
          <w:color w:val="auto"/>
          <w:sz w:val="28"/>
          <w:szCs w:val="28"/>
        </w:rPr>
        <w:t xml:space="preserve">Реестр членов Ассоциации. 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Форма реестров утверждается </w:t>
      </w:r>
      <w:r>
        <w:rPr>
          <w:color w:val="auto"/>
          <w:sz w:val="28"/>
          <w:szCs w:val="28"/>
        </w:rPr>
        <w:t>Наблюдательным Советом</w:t>
      </w:r>
      <w:r w:rsidRPr="00EB1F83">
        <w:rPr>
          <w:color w:val="auto"/>
          <w:sz w:val="28"/>
          <w:szCs w:val="28"/>
        </w:rPr>
        <w:t>.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Датой начала членства в Ассоциации или получения статуса Кандидата является дата </w:t>
      </w:r>
      <w:r w:rsidR="000D5FB6">
        <w:rPr>
          <w:color w:val="auto"/>
          <w:sz w:val="28"/>
          <w:szCs w:val="28"/>
        </w:rPr>
        <w:t xml:space="preserve">внесения сведений </w:t>
      </w:r>
      <w:r w:rsidRPr="00EB1F83">
        <w:rPr>
          <w:color w:val="auto"/>
          <w:sz w:val="28"/>
          <w:szCs w:val="28"/>
        </w:rPr>
        <w:t xml:space="preserve">в соответствующий Реестр. Обязанность по ведению Реестров </w:t>
      </w:r>
      <w:r w:rsidR="00CD0DEE">
        <w:rPr>
          <w:color w:val="auto"/>
          <w:sz w:val="28"/>
          <w:szCs w:val="28"/>
        </w:rPr>
        <w:t xml:space="preserve">возложена </w:t>
      </w:r>
      <w:r w:rsidRPr="00EB1F83">
        <w:rPr>
          <w:color w:val="auto"/>
          <w:sz w:val="28"/>
          <w:szCs w:val="28"/>
        </w:rPr>
        <w:t>на Директора Ассоциации.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 xml:space="preserve">Документом, удостоверяющим статус Кандидата, является запись в Реестре Кандидатов в члены Ассоциации и </w:t>
      </w:r>
      <w:r w:rsidR="000D5FB6" w:rsidRPr="00EB1F83">
        <w:rPr>
          <w:color w:val="auto"/>
          <w:sz w:val="28"/>
          <w:szCs w:val="28"/>
        </w:rPr>
        <w:t>выписк</w:t>
      </w:r>
      <w:r w:rsidR="000D5FB6">
        <w:rPr>
          <w:color w:val="auto"/>
          <w:sz w:val="28"/>
          <w:szCs w:val="28"/>
        </w:rPr>
        <w:t>а</w:t>
      </w:r>
      <w:r w:rsidR="000D5FB6" w:rsidRPr="00EB1F83">
        <w:rPr>
          <w:color w:val="auto"/>
          <w:sz w:val="28"/>
          <w:szCs w:val="28"/>
        </w:rPr>
        <w:t xml:space="preserve"> </w:t>
      </w:r>
      <w:r w:rsidRPr="00EB1F83">
        <w:rPr>
          <w:color w:val="auto"/>
          <w:sz w:val="28"/>
          <w:szCs w:val="28"/>
        </w:rPr>
        <w:t>из Реестра, выдаваемые Ассоциацией.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Документом, удостоверяющим членство в Ассоциации, является запись в Реестре членов Ассоциации</w:t>
      </w:r>
      <w:r w:rsidR="000D5FB6">
        <w:rPr>
          <w:color w:val="auto"/>
          <w:sz w:val="28"/>
          <w:szCs w:val="28"/>
        </w:rPr>
        <w:t xml:space="preserve">, </w:t>
      </w:r>
      <w:r w:rsidR="000D5FB6" w:rsidRPr="00EB1F83">
        <w:rPr>
          <w:color w:val="auto"/>
          <w:sz w:val="28"/>
          <w:szCs w:val="28"/>
        </w:rPr>
        <w:t>выписк</w:t>
      </w:r>
      <w:r w:rsidR="000D5FB6">
        <w:rPr>
          <w:color w:val="auto"/>
          <w:sz w:val="28"/>
          <w:szCs w:val="28"/>
        </w:rPr>
        <w:t>а</w:t>
      </w:r>
      <w:r w:rsidR="000D5FB6" w:rsidRPr="00EB1F83">
        <w:rPr>
          <w:color w:val="auto"/>
          <w:sz w:val="28"/>
          <w:szCs w:val="28"/>
        </w:rPr>
        <w:t xml:space="preserve"> из Реестра</w:t>
      </w:r>
      <w:r w:rsidRPr="00EB1F83">
        <w:rPr>
          <w:color w:val="auto"/>
          <w:sz w:val="28"/>
          <w:szCs w:val="28"/>
        </w:rPr>
        <w:t xml:space="preserve"> и </w:t>
      </w:r>
      <w:r w:rsidR="000D5FB6">
        <w:rPr>
          <w:color w:val="auto"/>
          <w:sz w:val="28"/>
          <w:szCs w:val="28"/>
        </w:rPr>
        <w:t>с</w:t>
      </w:r>
      <w:r w:rsidR="000D5FB6" w:rsidRPr="00EB1F83">
        <w:rPr>
          <w:color w:val="auto"/>
          <w:sz w:val="28"/>
          <w:szCs w:val="28"/>
        </w:rPr>
        <w:t xml:space="preserve">видетельство </w:t>
      </w:r>
      <w:r w:rsidRPr="00EB1F83">
        <w:rPr>
          <w:color w:val="auto"/>
          <w:sz w:val="28"/>
          <w:szCs w:val="28"/>
        </w:rPr>
        <w:t>о членстве, выдаваем</w:t>
      </w:r>
      <w:r w:rsidR="000D5FB6">
        <w:rPr>
          <w:color w:val="auto"/>
          <w:sz w:val="28"/>
          <w:szCs w:val="28"/>
        </w:rPr>
        <w:t>ые</w:t>
      </w:r>
      <w:r w:rsidRPr="00EB1F83">
        <w:rPr>
          <w:color w:val="auto"/>
          <w:sz w:val="28"/>
          <w:szCs w:val="28"/>
        </w:rPr>
        <w:t xml:space="preserve"> Ассоциацией.</w:t>
      </w:r>
    </w:p>
    <w:p w:rsidR="0043450F" w:rsidRPr="00EB1F83" w:rsidRDefault="0043450F" w:rsidP="003446A6">
      <w:pPr>
        <w:pStyle w:val="Default"/>
        <w:numPr>
          <w:ilvl w:val="1"/>
          <w:numId w:val="163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EB1F83">
        <w:rPr>
          <w:color w:val="auto"/>
          <w:sz w:val="28"/>
          <w:szCs w:val="28"/>
        </w:rPr>
        <w:t>Форма свидетельства</w:t>
      </w:r>
      <w:r w:rsidR="000D5FB6">
        <w:rPr>
          <w:color w:val="auto"/>
          <w:sz w:val="28"/>
          <w:szCs w:val="28"/>
        </w:rPr>
        <w:t xml:space="preserve"> о членстве</w:t>
      </w:r>
      <w:r w:rsidRPr="00EB1F83">
        <w:rPr>
          <w:color w:val="auto"/>
          <w:sz w:val="28"/>
          <w:szCs w:val="28"/>
        </w:rPr>
        <w:t xml:space="preserve"> утверждается Наблюдательным Советом.</w:t>
      </w:r>
    </w:p>
    <w:p w:rsidR="000810A5" w:rsidRPr="008D2577" w:rsidRDefault="000810A5" w:rsidP="00B06BFE">
      <w:pPr>
        <w:spacing w:before="120"/>
        <w:ind w:firstLine="709"/>
        <w:jc w:val="both"/>
        <w:rPr>
          <w:sz w:val="28"/>
          <w:szCs w:val="28"/>
        </w:rPr>
      </w:pPr>
    </w:p>
    <w:p w:rsidR="000810A5" w:rsidRPr="00423699" w:rsidRDefault="0081684F" w:rsidP="00B72FC5">
      <w:pPr>
        <w:pStyle w:val="10"/>
        <w:numPr>
          <w:ilvl w:val="0"/>
          <w:numId w:val="4"/>
        </w:numPr>
        <w:spacing w:before="240" w:after="240"/>
        <w:ind w:left="851" w:hanging="851"/>
      </w:pPr>
      <w:bookmarkStart w:id="23" w:name="_Toc56421509"/>
      <w:r w:rsidRPr="00423699">
        <w:t>ПОРЯДОК ВНЕСЕНИЯ ИЗМЕНЕНИЙ В ПОЛОЖЕНИЕ</w:t>
      </w:r>
      <w:bookmarkEnd w:id="23"/>
    </w:p>
    <w:p w:rsidR="002573DB" w:rsidRPr="0018731C" w:rsidRDefault="002573DB" w:rsidP="00B06BFE">
      <w:pPr>
        <w:pStyle w:val="a3"/>
        <w:numPr>
          <w:ilvl w:val="1"/>
          <w:numId w:val="120"/>
        </w:numPr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18731C">
        <w:rPr>
          <w:sz w:val="28"/>
          <w:szCs w:val="28"/>
        </w:rPr>
        <w:t xml:space="preserve">Настоящее </w:t>
      </w:r>
      <w:r w:rsidR="00423699" w:rsidRPr="0018731C">
        <w:rPr>
          <w:sz w:val="28"/>
          <w:szCs w:val="28"/>
        </w:rPr>
        <w:t>П</w:t>
      </w:r>
      <w:r w:rsidRPr="0018731C">
        <w:rPr>
          <w:sz w:val="28"/>
          <w:szCs w:val="28"/>
        </w:rPr>
        <w:t>оложение разрабатывается Ассоциацией.</w:t>
      </w:r>
    </w:p>
    <w:p w:rsidR="002573DB" w:rsidRPr="0018731C" w:rsidRDefault="00423699" w:rsidP="00B06BFE">
      <w:pPr>
        <w:pStyle w:val="a3"/>
        <w:numPr>
          <w:ilvl w:val="1"/>
          <w:numId w:val="120"/>
        </w:numPr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П</w:t>
      </w:r>
      <w:r w:rsidR="002573DB" w:rsidRPr="0018731C">
        <w:rPr>
          <w:sz w:val="28"/>
          <w:szCs w:val="28"/>
        </w:rPr>
        <w:t xml:space="preserve">роект Положения или проект </w:t>
      </w:r>
      <w:r w:rsidRPr="0018731C">
        <w:rPr>
          <w:sz w:val="28"/>
          <w:szCs w:val="28"/>
        </w:rPr>
        <w:t>и</w:t>
      </w:r>
      <w:r w:rsidR="002573DB" w:rsidRPr="0018731C">
        <w:rPr>
          <w:sz w:val="28"/>
          <w:szCs w:val="28"/>
        </w:rPr>
        <w:t xml:space="preserve">зменений в Положение </w:t>
      </w:r>
      <w:r w:rsidRPr="0018731C">
        <w:rPr>
          <w:sz w:val="28"/>
          <w:szCs w:val="28"/>
        </w:rPr>
        <w:t xml:space="preserve">предварительно </w:t>
      </w:r>
      <w:r w:rsidR="002573DB" w:rsidRPr="0018731C">
        <w:rPr>
          <w:sz w:val="28"/>
          <w:szCs w:val="28"/>
        </w:rPr>
        <w:t>должен</w:t>
      </w:r>
      <w:r w:rsidRPr="0018731C">
        <w:rPr>
          <w:sz w:val="28"/>
          <w:szCs w:val="28"/>
        </w:rPr>
        <w:t xml:space="preserve"> быть рассмотрен</w:t>
      </w:r>
      <w:r w:rsidR="002573DB" w:rsidRPr="0018731C">
        <w:rPr>
          <w:sz w:val="28"/>
          <w:szCs w:val="28"/>
        </w:rPr>
        <w:t xml:space="preserve"> на заседании Наблюдательного Совета</w:t>
      </w:r>
      <w:r w:rsidRPr="0018731C">
        <w:rPr>
          <w:sz w:val="28"/>
          <w:szCs w:val="28"/>
        </w:rPr>
        <w:t xml:space="preserve"> Ассоциации.</w:t>
      </w:r>
    </w:p>
    <w:p w:rsidR="00423699" w:rsidRPr="0018731C" w:rsidRDefault="00423699" w:rsidP="00B06BFE">
      <w:pPr>
        <w:pStyle w:val="a3"/>
        <w:numPr>
          <w:ilvl w:val="1"/>
          <w:numId w:val="120"/>
        </w:numPr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18731C">
        <w:rPr>
          <w:sz w:val="28"/>
          <w:szCs w:val="28"/>
        </w:rPr>
        <w:t xml:space="preserve">Наблюдательный Совет при отсутствии возражений передает </w:t>
      </w:r>
      <w:r w:rsidR="002573DB" w:rsidRPr="0018731C">
        <w:rPr>
          <w:sz w:val="28"/>
          <w:szCs w:val="28"/>
        </w:rPr>
        <w:t xml:space="preserve">Положение </w:t>
      </w:r>
      <w:r w:rsidRPr="0018731C">
        <w:rPr>
          <w:sz w:val="28"/>
          <w:szCs w:val="28"/>
        </w:rPr>
        <w:t>или изменения в Положения на утверждение Общему собранию членов Ассоциации.</w:t>
      </w:r>
    </w:p>
    <w:p w:rsidR="002573DB" w:rsidRPr="0018731C" w:rsidRDefault="002573DB" w:rsidP="00B06BFE">
      <w:pPr>
        <w:pStyle w:val="a3"/>
        <w:numPr>
          <w:ilvl w:val="1"/>
          <w:numId w:val="120"/>
        </w:numPr>
        <w:spacing w:before="120"/>
        <w:ind w:left="851" w:hanging="851"/>
        <w:contextualSpacing w:val="0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Утвержденное решением Общего собрания Положение ввод</w:t>
      </w:r>
      <w:r w:rsidR="00CD0DEE">
        <w:rPr>
          <w:sz w:val="28"/>
          <w:szCs w:val="28"/>
        </w:rPr>
        <w:t>ится</w:t>
      </w:r>
      <w:r w:rsidRPr="0018731C">
        <w:rPr>
          <w:sz w:val="28"/>
          <w:szCs w:val="28"/>
        </w:rPr>
        <w:t xml:space="preserve"> в действие приказом Директора Ассоциации.</w:t>
      </w:r>
    </w:p>
    <w:p w:rsidR="00423699" w:rsidRPr="00423699" w:rsidRDefault="00423699" w:rsidP="00B06BFE">
      <w:pPr>
        <w:pStyle w:val="Default"/>
        <w:numPr>
          <w:ilvl w:val="1"/>
          <w:numId w:val="120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423699">
        <w:rPr>
          <w:color w:val="auto"/>
          <w:sz w:val="28"/>
          <w:szCs w:val="28"/>
        </w:rPr>
        <w:t>Изменения в настоящее Положение вносятся путем оформления к Положению изменений в форме отдельного документа либо путем утверждения Положения в новой редакции.</w:t>
      </w:r>
    </w:p>
    <w:p w:rsidR="00A44297" w:rsidRPr="005C1273" w:rsidRDefault="00A44297" w:rsidP="002D1E5C">
      <w:pPr>
        <w:spacing w:before="120" w:after="200" w:line="276" w:lineRule="auto"/>
        <w:rPr>
          <w:rFonts w:eastAsiaTheme="minorHAnsi"/>
          <w:sz w:val="28"/>
          <w:szCs w:val="28"/>
          <w:lang w:eastAsia="en-US"/>
        </w:rPr>
      </w:pPr>
      <w:r w:rsidRPr="005C1273">
        <w:rPr>
          <w:sz w:val="28"/>
          <w:szCs w:val="28"/>
        </w:rPr>
        <w:br w:type="page"/>
      </w:r>
    </w:p>
    <w:p w:rsidR="000D7003" w:rsidRPr="008D2577" w:rsidRDefault="000D7003" w:rsidP="002D1E5C">
      <w:pPr>
        <w:spacing w:before="120"/>
        <w:ind w:firstLine="709"/>
        <w:contextualSpacing/>
        <w:jc w:val="both"/>
        <w:rPr>
          <w:sz w:val="28"/>
          <w:szCs w:val="28"/>
        </w:rPr>
        <w:sectPr w:rsidR="000D7003" w:rsidRPr="008D2577" w:rsidSect="00AB2639">
          <w:pgSz w:w="11906" w:h="16838"/>
          <w:pgMar w:top="1134" w:right="850" w:bottom="1276" w:left="1843" w:header="426" w:footer="996" w:gutter="0"/>
          <w:cols w:space="708"/>
          <w:titlePg/>
          <w:docGrid w:linePitch="360"/>
        </w:sectPr>
      </w:pPr>
    </w:p>
    <w:p w:rsidR="001A1496" w:rsidRPr="0081684F" w:rsidRDefault="0081684F" w:rsidP="00903673">
      <w:pPr>
        <w:pStyle w:val="10"/>
        <w:ind w:left="709"/>
        <w:jc w:val="right"/>
      </w:pPr>
      <w:bookmarkStart w:id="24" w:name="_Toc56421510"/>
      <w:r w:rsidRPr="0081684F">
        <w:lastRenderedPageBreak/>
        <w:t>Приложение 1</w:t>
      </w:r>
      <w:bookmarkEnd w:id="24"/>
    </w:p>
    <w:p w:rsidR="00887AAB" w:rsidRDefault="004E36CB" w:rsidP="002D1E5C">
      <w:pPr>
        <w:spacing w:before="120"/>
        <w:jc w:val="right"/>
        <w:rPr>
          <w:color w:val="000000"/>
        </w:rPr>
      </w:pPr>
      <w:r>
        <w:rPr>
          <w:color w:val="000000"/>
        </w:rPr>
        <w:t>к Положению о членстве</w:t>
      </w:r>
      <w:r w:rsidR="00887AAB">
        <w:rPr>
          <w:color w:val="000000"/>
        </w:rPr>
        <w:t xml:space="preserve"> </w:t>
      </w:r>
      <w:r>
        <w:rPr>
          <w:color w:val="000000"/>
        </w:rPr>
        <w:t>в АПГО</w:t>
      </w:r>
    </w:p>
    <w:p w:rsidR="00553691" w:rsidRDefault="00553691" w:rsidP="008749DB">
      <w:pPr>
        <w:shd w:val="clear" w:color="auto" w:fill="F2F2F2" w:themeFill="background1" w:themeFillShade="F2"/>
        <w:spacing w:before="120"/>
        <w:jc w:val="right"/>
        <w:rPr>
          <w:color w:val="000000"/>
        </w:rPr>
      </w:pPr>
    </w:p>
    <w:p w:rsidR="0016594B" w:rsidRPr="008749DB" w:rsidRDefault="0016594B" w:rsidP="008749DB">
      <w:pPr>
        <w:pStyle w:val="10"/>
        <w:ind w:left="567"/>
        <w:jc w:val="center"/>
      </w:pPr>
      <w:bookmarkStart w:id="25" w:name="_Toc56421511"/>
      <w:r w:rsidRPr="008749DB">
        <w:t>ОБРАЗЕЦ</w:t>
      </w:r>
      <w:r w:rsidR="008749DB" w:rsidRPr="008749DB">
        <w:t xml:space="preserve"> ЗАЯВЛЕНИЯ</w:t>
      </w:r>
      <w:r w:rsidR="008749DB">
        <w:t xml:space="preserve"> </w:t>
      </w:r>
      <w:r w:rsidR="008749DB" w:rsidRPr="008749DB">
        <w:t>ДЛЯ ВСТУПЛЕНИЯ В СОСТАВ</w:t>
      </w:r>
      <w:r w:rsidR="008749DB">
        <w:t xml:space="preserve"> АПГО</w:t>
      </w:r>
      <w:bookmarkEnd w:id="25"/>
      <w:r w:rsidR="008749DB">
        <w:t xml:space="preserve"> </w:t>
      </w:r>
    </w:p>
    <w:p w:rsidR="0016594B" w:rsidRDefault="0016594B" w:rsidP="001659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507"/>
      </w:tblGrid>
      <w:tr w:rsidR="0016594B" w:rsidTr="00D939F6">
        <w:tc>
          <w:tcPr>
            <w:tcW w:w="3115" w:type="dxa"/>
          </w:tcPr>
          <w:p w:rsidR="0016594B" w:rsidRPr="003A7538" w:rsidRDefault="0016594B" w:rsidP="007D1F6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>Наименование заявителя</w:t>
            </w:r>
          </w:p>
          <w:p w:rsidR="0016594B" w:rsidRPr="003A7538" w:rsidRDefault="0016594B" w:rsidP="007D1F60">
            <w:pPr>
              <w:rPr>
                <w:i/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>ДД.ММ</w:t>
            </w:r>
            <w:proofErr w:type="gramStart"/>
            <w:r w:rsidRPr="003A7538">
              <w:rPr>
                <w:i/>
                <w:sz w:val="28"/>
                <w:szCs w:val="28"/>
              </w:rPr>
              <w:t>.Г</w:t>
            </w:r>
            <w:proofErr w:type="gramEnd"/>
            <w:r w:rsidRPr="003A7538">
              <w:rPr>
                <w:i/>
                <w:sz w:val="28"/>
                <w:szCs w:val="28"/>
              </w:rPr>
              <w:t xml:space="preserve">ГГГ   </w:t>
            </w:r>
          </w:p>
          <w:p w:rsidR="0016594B" w:rsidRPr="003A7538" w:rsidRDefault="0016594B" w:rsidP="007D1F60">
            <w:pPr>
              <w:rPr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>№ исх.</w:t>
            </w:r>
            <w:r w:rsidRPr="003A753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2" w:type="dxa"/>
          </w:tcPr>
          <w:p w:rsidR="0016594B" w:rsidRDefault="0016594B" w:rsidP="007D1F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16594B" w:rsidRDefault="0016594B" w:rsidP="007D1F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7538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Ассоциации</w:t>
            </w:r>
          </w:p>
          <w:p w:rsidR="0016594B" w:rsidRPr="003A7538" w:rsidRDefault="0016594B" w:rsidP="007D1F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Производителей газового оборудования</w:t>
            </w:r>
          </w:p>
          <w:p w:rsidR="0016594B" w:rsidRDefault="0016594B" w:rsidP="007D1F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16594B" w:rsidRPr="008365D4" w:rsidRDefault="0016594B" w:rsidP="007D1F6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6594B" w:rsidRDefault="0016594B" w:rsidP="001659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594B" w:rsidRDefault="0016594B" w:rsidP="001659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6594B" w:rsidRPr="00E25454" w:rsidRDefault="0016594B" w:rsidP="001659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594B" w:rsidRPr="00E25454" w:rsidRDefault="0016594B" w:rsidP="001659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25454">
        <w:rPr>
          <w:sz w:val="28"/>
          <w:szCs w:val="28"/>
        </w:rPr>
        <w:t xml:space="preserve"> Вас рассмотреть вопрос о вступлении </w:t>
      </w:r>
      <w:r>
        <w:rPr>
          <w:sz w:val="28"/>
          <w:szCs w:val="28"/>
        </w:rPr>
        <w:t xml:space="preserve"> ________________ ____________________________________________ (далее – Общество) в состав </w:t>
      </w:r>
      <w:r w:rsidRPr="00E2545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производителей газового оборудования</w:t>
      </w:r>
      <w:r w:rsidRPr="00E25454">
        <w:rPr>
          <w:sz w:val="28"/>
          <w:szCs w:val="28"/>
        </w:rPr>
        <w:t xml:space="preserve"> (далее – Ассоциация) в качестве члена Ассоциации.</w:t>
      </w:r>
    </w:p>
    <w:p w:rsidR="0016594B" w:rsidRPr="00E25454" w:rsidRDefault="0016594B" w:rsidP="0016594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>Сообщаем Вам следующую информацию о</w:t>
      </w:r>
      <w:r w:rsidR="00062218">
        <w:rPr>
          <w:sz w:val="28"/>
          <w:szCs w:val="28"/>
        </w:rPr>
        <w:t>б</w:t>
      </w:r>
      <w:r>
        <w:rPr>
          <w:sz w:val="28"/>
          <w:szCs w:val="28"/>
        </w:rPr>
        <w:t xml:space="preserve"> Обществе:</w:t>
      </w:r>
    </w:p>
    <w:p w:rsidR="0016594B" w:rsidRPr="00D33B43" w:rsidRDefault="0016594B" w:rsidP="0016594B">
      <w:pPr>
        <w:autoSpaceDE w:val="0"/>
        <w:autoSpaceDN w:val="0"/>
        <w:adjustRightInd w:val="0"/>
        <w:rPr>
          <w:szCs w:val="28"/>
        </w:rPr>
      </w:pPr>
    </w:p>
    <w:p w:rsidR="0016594B" w:rsidRPr="00CB6D46" w:rsidRDefault="0016594B" w:rsidP="00F6352E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Общество </w:t>
      </w:r>
      <w:r w:rsidRPr="00CB6D46">
        <w:rPr>
          <w:sz w:val="28"/>
          <w:szCs w:val="28"/>
        </w:rPr>
        <w:t>осуществляет следующие виды деятельности:</w:t>
      </w:r>
    </w:p>
    <w:p w:rsidR="0016594B" w:rsidRPr="00F6352E" w:rsidRDefault="0016594B" w:rsidP="00F6352E">
      <w:pPr>
        <w:pStyle w:val="a3"/>
        <w:numPr>
          <w:ilvl w:val="0"/>
          <w:numId w:val="171"/>
        </w:numPr>
        <w:autoSpaceDE w:val="0"/>
        <w:autoSpaceDN w:val="0"/>
        <w:adjustRightInd w:val="0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_____________________________;</w:t>
      </w:r>
    </w:p>
    <w:p w:rsidR="0016594B" w:rsidRPr="00F6352E" w:rsidRDefault="0016594B" w:rsidP="00F6352E">
      <w:pPr>
        <w:pStyle w:val="a3"/>
        <w:numPr>
          <w:ilvl w:val="0"/>
          <w:numId w:val="171"/>
        </w:numPr>
        <w:autoSpaceDE w:val="0"/>
        <w:autoSpaceDN w:val="0"/>
        <w:adjustRightInd w:val="0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_____________________________;</w:t>
      </w:r>
    </w:p>
    <w:p w:rsidR="0016594B" w:rsidRPr="00F6352E" w:rsidRDefault="0016594B" w:rsidP="00F6352E">
      <w:pPr>
        <w:pStyle w:val="a3"/>
        <w:numPr>
          <w:ilvl w:val="0"/>
          <w:numId w:val="171"/>
        </w:numPr>
        <w:autoSpaceDE w:val="0"/>
        <w:autoSpaceDN w:val="0"/>
        <w:adjustRightInd w:val="0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_____________________________.</w:t>
      </w:r>
    </w:p>
    <w:p w:rsidR="0016594B" w:rsidRDefault="0016594B" w:rsidP="00F6352E">
      <w:pPr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</w:p>
    <w:p w:rsidR="0016594B" w:rsidRPr="00F6352E" w:rsidRDefault="0016594B" w:rsidP="00F6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E">
        <w:rPr>
          <w:sz w:val="28"/>
          <w:szCs w:val="28"/>
        </w:rPr>
        <w:t>Общество при вступлении в члены Ассоциации ознакомлено с уставом Ассоциации, Положением о членстве в Ассоциации и прочими внутренними нормативными документами Ассоциации, обязуется исполнять все требования, предъявляемые к члену Ассоциации, закрепленные законодательством Российской Федерации, уставом Ассоциации и внутренними нормативными документами Ассоциации.</w:t>
      </w:r>
    </w:p>
    <w:p w:rsidR="0016594B" w:rsidRPr="00F6352E" w:rsidRDefault="0016594B" w:rsidP="00F635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6352E">
        <w:rPr>
          <w:sz w:val="28"/>
          <w:szCs w:val="28"/>
        </w:rPr>
        <w:t>К настоящему заявлению прилагаются следующие документы:</w:t>
      </w:r>
    </w:p>
    <w:p w:rsidR="0016594B" w:rsidRPr="00F6352E" w:rsidRDefault="0016594B" w:rsidP="00F635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6352E">
        <w:rPr>
          <w:sz w:val="28"/>
          <w:szCs w:val="28"/>
        </w:rPr>
        <w:t>1) ______________________;</w:t>
      </w:r>
    </w:p>
    <w:p w:rsidR="0016594B" w:rsidRPr="00E25454" w:rsidRDefault="0016594B" w:rsidP="008365D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2)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;</w:t>
      </w:r>
    </w:p>
    <w:p w:rsidR="0016594B" w:rsidRPr="00E25454" w:rsidRDefault="0016594B" w:rsidP="008365D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3)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;</w:t>
      </w:r>
    </w:p>
    <w:p w:rsidR="0016594B" w:rsidRDefault="0016594B" w:rsidP="0016594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4)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.</w:t>
      </w:r>
    </w:p>
    <w:p w:rsidR="0016594B" w:rsidRDefault="0016594B" w:rsidP="0016594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6594B" w:rsidRDefault="0016594B" w:rsidP="0016594B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6594B" w:rsidRDefault="0016594B" w:rsidP="0016594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    _________________/_________________ </w:t>
      </w:r>
    </w:p>
    <w:p w:rsidR="0016594B" w:rsidRDefault="0016594B" w:rsidP="0016594B">
      <w:pPr>
        <w:autoSpaceDE w:val="0"/>
        <w:autoSpaceDN w:val="0"/>
        <w:adjustRightInd w:val="0"/>
        <w:ind w:firstLine="708"/>
        <w:rPr>
          <w:i/>
          <w:sz w:val="20"/>
          <w:szCs w:val="20"/>
        </w:rPr>
      </w:pPr>
      <w:r w:rsidRPr="008365D4">
        <w:rPr>
          <w:i/>
          <w:sz w:val="20"/>
          <w:szCs w:val="20"/>
        </w:rPr>
        <w:t xml:space="preserve">           должность                                   подпись                                                  расшифровка</w:t>
      </w:r>
    </w:p>
    <w:p w:rsidR="0016594B" w:rsidRPr="008365D4" w:rsidRDefault="0016594B" w:rsidP="0016594B">
      <w:pPr>
        <w:autoSpaceDE w:val="0"/>
        <w:autoSpaceDN w:val="0"/>
        <w:adjustRightInd w:val="0"/>
        <w:ind w:firstLine="708"/>
        <w:rPr>
          <w:i/>
          <w:sz w:val="20"/>
          <w:szCs w:val="20"/>
        </w:rPr>
      </w:pPr>
    </w:p>
    <w:p w:rsidR="00C06235" w:rsidRPr="00D0543C" w:rsidRDefault="00C06235" w:rsidP="002D1E5C">
      <w:pPr>
        <w:tabs>
          <w:tab w:val="left" w:pos="6379"/>
        </w:tabs>
        <w:spacing w:before="120"/>
        <w:contextualSpacing/>
        <w:jc w:val="right"/>
        <w:rPr>
          <w:sz w:val="28"/>
          <w:szCs w:val="28"/>
        </w:rPr>
        <w:sectPr w:rsidR="00C06235" w:rsidRPr="00D0543C" w:rsidSect="000A3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/ ________________</w:t>
      </w:r>
    </w:p>
    <w:p w:rsidR="006677D7" w:rsidRPr="0081684F" w:rsidRDefault="00D72941" w:rsidP="00F81F13">
      <w:pPr>
        <w:pStyle w:val="10"/>
        <w:ind w:left="1430"/>
        <w:jc w:val="right"/>
      </w:pPr>
      <w:bookmarkStart w:id="26" w:name="_Toc56421512"/>
      <w:r w:rsidRPr="0081684F">
        <w:lastRenderedPageBreak/>
        <w:t xml:space="preserve">Приложение </w:t>
      </w:r>
      <w:r w:rsidR="0081684F">
        <w:t>2</w:t>
      </w:r>
      <w:bookmarkEnd w:id="26"/>
    </w:p>
    <w:p w:rsidR="00887AAB" w:rsidRDefault="004E36CB" w:rsidP="002D1E5C">
      <w:pPr>
        <w:spacing w:before="120"/>
        <w:jc w:val="right"/>
        <w:rPr>
          <w:color w:val="000000"/>
        </w:rPr>
      </w:pPr>
      <w:r w:rsidRPr="004E36CB">
        <w:rPr>
          <w:color w:val="000000"/>
        </w:rPr>
        <w:t>к Положению о членстве в АПГО</w:t>
      </w:r>
      <w:r w:rsidR="00887AAB">
        <w:rPr>
          <w:color w:val="000000"/>
        </w:rPr>
        <w:t xml:space="preserve"> </w:t>
      </w:r>
    </w:p>
    <w:p w:rsidR="005F052E" w:rsidRPr="00EF451B" w:rsidRDefault="005F052E" w:rsidP="00156E58">
      <w:pPr>
        <w:shd w:val="clear" w:color="auto" w:fill="F2F2F2" w:themeFill="background1" w:themeFillShade="F2"/>
        <w:tabs>
          <w:tab w:val="left" w:pos="14570"/>
          <w:tab w:val="left" w:pos="14601"/>
        </w:tabs>
        <w:spacing w:before="120"/>
        <w:ind w:right="-31"/>
        <w:jc w:val="right"/>
        <w:rPr>
          <w:color w:val="000000"/>
        </w:rPr>
      </w:pPr>
    </w:p>
    <w:p w:rsidR="00C659EE" w:rsidRDefault="004E36CB" w:rsidP="00C659EE">
      <w:pPr>
        <w:pStyle w:val="10"/>
        <w:ind w:left="567"/>
        <w:jc w:val="center"/>
      </w:pPr>
      <w:bookmarkStart w:id="27" w:name="_Toc56421513"/>
      <w:r w:rsidRPr="00867B76">
        <w:t>ФОРМА АНКЕТЫ</w:t>
      </w:r>
      <w:r w:rsidR="00C11D4A" w:rsidRPr="00867B76">
        <w:t xml:space="preserve"> НА ВСТУПЛЕНИЕ В АССОЦИАЦИЮ</w:t>
      </w:r>
      <w:bookmarkEnd w:id="27"/>
    </w:p>
    <w:p w:rsidR="0024192C" w:rsidRPr="00D0543C" w:rsidRDefault="0024192C" w:rsidP="00C76535">
      <w:pPr>
        <w:spacing w:before="120"/>
        <w:contextualSpacing/>
        <w:jc w:val="both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677"/>
        <w:gridCol w:w="3686"/>
      </w:tblGrid>
      <w:tr w:rsidR="00C06235" w:rsidRPr="00DF03E0" w:rsidTr="00BF36F2">
        <w:trPr>
          <w:trHeight w:val="60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235" w:rsidRPr="00DF03E0" w:rsidRDefault="00C06235" w:rsidP="00C76535">
            <w:pPr>
              <w:jc w:val="center"/>
              <w:rPr>
                <w:b/>
                <w:color w:val="000000" w:themeColor="text1"/>
              </w:rPr>
            </w:pPr>
            <w:r w:rsidRPr="00DF03E0">
              <w:rPr>
                <w:b/>
                <w:color w:val="000000" w:themeColor="text1"/>
              </w:rPr>
              <w:t>№</w:t>
            </w:r>
            <w:r w:rsidR="00C76535">
              <w:rPr>
                <w:b/>
                <w:color w:val="000000" w:themeColor="text1"/>
              </w:rPr>
              <w:t xml:space="preserve"> </w:t>
            </w:r>
            <w:proofErr w:type="gramStart"/>
            <w:r w:rsidR="00C76535">
              <w:rPr>
                <w:b/>
                <w:color w:val="000000" w:themeColor="text1"/>
              </w:rPr>
              <w:t>п</w:t>
            </w:r>
            <w:proofErr w:type="gramEnd"/>
            <w:r w:rsidR="00C76535">
              <w:rPr>
                <w:b/>
                <w:color w:val="000000" w:themeColor="text1"/>
              </w:rPr>
              <w:t>/п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06235" w:rsidRPr="00DF03E0" w:rsidRDefault="00C76535" w:rsidP="00C7653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предприятии</w:t>
            </w:r>
          </w:p>
        </w:tc>
      </w:tr>
      <w:tr w:rsidR="00C76535" w:rsidRPr="00C76535" w:rsidTr="00BF36F2">
        <w:trPr>
          <w:trHeight w:val="72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535" w:rsidRPr="00BC55C6" w:rsidRDefault="00C76535" w:rsidP="00BF36F2">
            <w:pPr>
              <w:pStyle w:val="a3"/>
              <w:numPr>
                <w:ilvl w:val="2"/>
                <w:numId w:val="4"/>
              </w:numPr>
              <w:ind w:left="567" w:firstLine="0"/>
              <w:jc w:val="center"/>
              <w:rPr>
                <w:b/>
                <w:color w:val="000000" w:themeColor="text1"/>
              </w:rPr>
            </w:pPr>
            <w:r w:rsidRPr="00BC55C6">
              <w:rPr>
                <w:b/>
                <w:color w:val="000000" w:themeColor="text1"/>
              </w:rPr>
              <w:t>Общая информ</w:t>
            </w:r>
            <w:r w:rsidR="00BE24E2" w:rsidRPr="00BC55C6">
              <w:rPr>
                <w:b/>
                <w:color w:val="000000" w:themeColor="text1"/>
              </w:rPr>
              <w:t>а</w:t>
            </w:r>
            <w:r w:rsidRPr="00BC55C6">
              <w:rPr>
                <w:b/>
                <w:color w:val="000000" w:themeColor="text1"/>
              </w:rPr>
              <w:t>ция</w:t>
            </w: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Полное наименование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contextualSpacing/>
              <w:jc w:val="both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Сокращенное наименование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Адрес места нахождения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Почтовый адрес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Сведения о государственной регистрации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ОГРН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ИНН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Размер уставного капитала,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Доля участия Российской Федерации в уставном капитале, 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Основные акционеры (участники) общества (доля в уставном капитале более 2 %)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pStyle w:val="a3"/>
              <w:spacing w:before="120"/>
              <w:ind w:left="135" w:hanging="135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Основной вид деятельности, коды ОКВЭД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Сведения о действующих лицензиях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DF03E0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Специализация (профиль)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5D28B4" w:rsidRDefault="00BC55C6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C76535" w:rsidRPr="00DF03E0" w:rsidTr="00BF36F2">
        <w:trPr>
          <w:trHeight w:val="52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535" w:rsidRPr="00BC55C6" w:rsidRDefault="00C76535" w:rsidP="00BF36F2">
            <w:pPr>
              <w:pStyle w:val="a3"/>
              <w:numPr>
                <w:ilvl w:val="2"/>
                <w:numId w:val="4"/>
              </w:numPr>
              <w:ind w:left="709" w:firstLine="0"/>
              <w:jc w:val="center"/>
              <w:rPr>
                <w:b/>
                <w:color w:val="000000" w:themeColor="text1"/>
              </w:rPr>
            </w:pPr>
            <w:r w:rsidRPr="00BC55C6">
              <w:rPr>
                <w:b/>
                <w:color w:val="000000" w:themeColor="text1"/>
              </w:rPr>
              <w:t>Специальная информация</w:t>
            </w: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Срок работы на профильном рынке газового оборудования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Опыт работы с ПАО «Газпром» и дочерними обществами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Наличие положительных отзывов от ПАО «Газпром», дочерних обществ ПАО «Газпром», организаций, входящих в Группу Газпром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Наличие у руководителей общества профильного образования и опыта работы по основному виду деятельности </w:t>
            </w:r>
            <w:r w:rsidRPr="005D28B4">
              <w:rPr>
                <w:color w:val="000000" w:themeColor="text1"/>
              </w:rPr>
              <w:lastRenderedPageBreak/>
              <w:t>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lastRenderedPageBreak/>
              <w:t>2.5.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Доля импортируемых товаров, работ, услуг, необходимых для осуществления профильной деятельности организации в общей стоимости приобретаемых товаров,  работ,  услуг (</w:t>
            </w:r>
            <w:proofErr w:type="gramStart"/>
            <w:r w:rsidRPr="005D28B4">
              <w:rPr>
                <w:color w:val="000000" w:themeColor="text1"/>
              </w:rPr>
              <w:t>в</w:t>
            </w:r>
            <w:proofErr w:type="gramEnd"/>
            <w:r w:rsidRPr="005D28B4">
              <w:rPr>
                <w:color w:val="000000" w:themeColor="text1"/>
              </w:rPr>
              <w:t xml:space="preserve"> 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Наличие на праве собственности или аренды средств технологического оснащения и технологического оборудования для осуществления основного вида деятельности  (для производственных компаний)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Наличие зарегистрированных прав на </w:t>
            </w:r>
            <w:proofErr w:type="spellStart"/>
            <w:r w:rsidRPr="005D28B4">
              <w:rPr>
                <w:color w:val="000000" w:themeColor="text1"/>
              </w:rPr>
              <w:t>РИДы</w:t>
            </w:r>
            <w:proofErr w:type="spellEnd"/>
            <w:r w:rsidRPr="005D28B4">
              <w:rPr>
                <w:color w:val="000000" w:themeColor="text1"/>
              </w:rPr>
              <w:t xml:space="preserve"> и средства индивидуализации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Наличие рекомендаций на прием в члены Ассоциации от одного или нескольких членов Ассоциации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Присутствие в реестрах недобросовестных поставщиков размещенных на сайтах ФАС России и ФГАИС Закупки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Участие в открытых исполнительных производствах в качестве должника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Участие в незавершенных судебных процессах в роли ответчика, в том числе по встречным судебным искам.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Наличие в ЕГРЮЛ записи налогового органа о предстоящем исключении организации из ЕГРЮЛ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1A4219" w:rsidTr="00BF36F2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Нахождение в процессе банкротства. Наличие публикации на fedresurs.ru от кредиторов или самой организации о предстоящем банкротстве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1A4219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BC55C6" w:rsidRPr="00DF03E0" w:rsidTr="00BF36F2">
        <w:trPr>
          <w:trHeight w:val="6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5C6" w:rsidRPr="005D28B4" w:rsidRDefault="00BC55C6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C55C6" w:rsidRPr="005D28B4" w:rsidRDefault="00BC55C6" w:rsidP="00906ECB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Нахождение в процессе ликвидации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55C6" w:rsidRPr="00DF03E0" w:rsidRDefault="00BC55C6" w:rsidP="001A4219">
            <w:pPr>
              <w:spacing w:before="120"/>
              <w:rPr>
                <w:color w:val="000000" w:themeColor="text1"/>
              </w:rPr>
            </w:pPr>
          </w:p>
        </w:tc>
      </w:tr>
      <w:tr w:rsidR="00E7554C" w:rsidRPr="00DF03E0" w:rsidTr="00BF36F2">
        <w:trPr>
          <w:trHeight w:val="6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4C" w:rsidRPr="005D28B4" w:rsidRDefault="00E7554C" w:rsidP="007B132C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554C" w:rsidRPr="005D28B4" w:rsidRDefault="00E7554C" w:rsidP="00E7554C">
            <w:pPr>
              <w:spacing w:before="60" w:after="60"/>
              <w:ind w:left="34"/>
              <w:rPr>
                <w:color w:val="000000" w:themeColor="text1"/>
              </w:rPr>
            </w:pPr>
            <w:r>
              <w:rPr>
                <w:color w:val="000000"/>
              </w:rPr>
              <w:t>Нарушение организацией патентных прав, подтверждённое вступившим в законную силу судебным актом.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54C" w:rsidRPr="00DF03E0" w:rsidRDefault="00E7554C" w:rsidP="001A4219">
            <w:pPr>
              <w:spacing w:before="120"/>
              <w:rPr>
                <w:color w:val="000000" w:themeColor="text1"/>
              </w:rPr>
            </w:pPr>
          </w:p>
        </w:tc>
      </w:tr>
    </w:tbl>
    <w:p w:rsidR="0024192C" w:rsidRDefault="0024192C" w:rsidP="001A4219">
      <w:pPr>
        <w:spacing w:before="120"/>
        <w:contextualSpacing/>
        <w:jc w:val="both"/>
        <w:rPr>
          <w:sz w:val="28"/>
          <w:szCs w:val="28"/>
        </w:rPr>
      </w:pPr>
    </w:p>
    <w:p w:rsidR="00C06235" w:rsidRDefault="00C06235" w:rsidP="001A4219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24192C" w:rsidRPr="00D0543C" w:rsidRDefault="0024192C" w:rsidP="001A4219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5F052E" w:rsidRPr="00D0543C" w:rsidRDefault="005F052E" w:rsidP="001A4219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5F052E" w:rsidRPr="00D0543C" w:rsidRDefault="005F052E" w:rsidP="002D1E5C">
      <w:pPr>
        <w:spacing w:before="120"/>
        <w:ind w:firstLine="709"/>
        <w:contextualSpacing/>
        <w:jc w:val="both"/>
        <w:rPr>
          <w:sz w:val="28"/>
          <w:szCs w:val="28"/>
        </w:rPr>
        <w:sectPr w:rsidR="005F052E" w:rsidRPr="00D0543C" w:rsidSect="005C1273">
          <w:pgSz w:w="11906" w:h="16838"/>
          <w:pgMar w:top="1134" w:right="850" w:bottom="1134" w:left="1702" w:header="708" w:footer="708" w:gutter="0"/>
          <w:cols w:space="708"/>
          <w:docGrid w:linePitch="360"/>
        </w:sectPr>
      </w:pPr>
    </w:p>
    <w:p w:rsidR="005F052E" w:rsidRPr="0081684F" w:rsidRDefault="005F052E" w:rsidP="00903673">
      <w:pPr>
        <w:pStyle w:val="10"/>
        <w:ind w:left="1430"/>
        <w:jc w:val="right"/>
      </w:pPr>
      <w:bookmarkStart w:id="28" w:name="_Toc56421514"/>
      <w:r w:rsidRPr="0081684F">
        <w:lastRenderedPageBreak/>
        <w:t>Приложение 3</w:t>
      </w:r>
      <w:bookmarkEnd w:id="28"/>
    </w:p>
    <w:p w:rsidR="00887AAB" w:rsidRDefault="004E36CB" w:rsidP="002D1E5C">
      <w:pPr>
        <w:spacing w:before="120"/>
        <w:jc w:val="right"/>
        <w:rPr>
          <w:color w:val="000000"/>
        </w:rPr>
      </w:pPr>
      <w:r w:rsidRPr="004E36CB">
        <w:rPr>
          <w:color w:val="000000"/>
        </w:rPr>
        <w:t>к Положению о членстве в АПГО</w:t>
      </w:r>
    </w:p>
    <w:p w:rsidR="001C3872" w:rsidRPr="00EF451B" w:rsidRDefault="00AA0F11" w:rsidP="00156E58">
      <w:pPr>
        <w:shd w:val="clear" w:color="auto" w:fill="F2F2F2" w:themeFill="background1" w:themeFillShade="F2"/>
        <w:spacing w:before="12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C659EE" w:rsidRDefault="00B55137" w:rsidP="00C659EE">
      <w:pPr>
        <w:pStyle w:val="10"/>
        <w:ind w:left="567"/>
        <w:jc w:val="center"/>
      </w:pPr>
      <w:bookmarkStart w:id="29" w:name="_Toc56421515"/>
      <w:r w:rsidRPr="00867B76">
        <w:t xml:space="preserve">ФОРМА </w:t>
      </w:r>
      <w:r w:rsidR="00C11D4A" w:rsidRPr="00867B76">
        <w:t>АНКЕТЫ  ДЛЯ МОНИТОРИНГА ЧЛЕНОВ АССОЦИАЦИИ</w:t>
      </w:r>
      <w:bookmarkEnd w:id="29"/>
    </w:p>
    <w:p w:rsidR="00470E0B" w:rsidRPr="00C659EE" w:rsidRDefault="00470E0B" w:rsidP="00C659EE">
      <w:pPr>
        <w:spacing w:before="120"/>
        <w:jc w:val="center"/>
        <w:rPr>
          <w:color w:val="000000"/>
          <w:sz w:val="28"/>
          <w:szCs w:val="28"/>
          <w:highlight w:val="yellow"/>
        </w:rPr>
      </w:pPr>
    </w:p>
    <w:tbl>
      <w:tblPr>
        <w:tblW w:w="93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536"/>
        <w:gridCol w:w="4111"/>
      </w:tblGrid>
      <w:tr w:rsidR="00876BC0" w:rsidRPr="00DF03E0" w:rsidTr="00BC55C6">
        <w:trPr>
          <w:trHeight w:val="465"/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DF03E0" w:rsidRDefault="00876BC0" w:rsidP="00996767">
            <w:pPr>
              <w:spacing w:before="120" w:after="120"/>
              <w:ind w:left="392" w:hanging="392"/>
              <w:jc w:val="center"/>
              <w:rPr>
                <w:b/>
                <w:color w:val="000000" w:themeColor="text1"/>
              </w:rPr>
            </w:pPr>
            <w:r w:rsidRPr="00DF03E0">
              <w:rPr>
                <w:b/>
                <w:color w:val="000000" w:themeColor="text1"/>
              </w:rPr>
              <w:t>№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BE24E2" w:rsidP="00B20E12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BE24E2">
              <w:rPr>
                <w:b/>
                <w:color w:val="000000" w:themeColor="text1"/>
              </w:rPr>
              <w:t>Информация о предприятии</w:t>
            </w:r>
          </w:p>
        </w:tc>
      </w:tr>
      <w:tr w:rsidR="004A18A3" w:rsidRPr="00DF03E0" w:rsidTr="00BC55C6">
        <w:trPr>
          <w:trHeight w:val="465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8A3" w:rsidRPr="00996767" w:rsidRDefault="00BE24E2" w:rsidP="008365D4">
            <w:pPr>
              <w:pStyle w:val="a3"/>
              <w:numPr>
                <w:ilvl w:val="0"/>
                <w:numId w:val="47"/>
              </w:numPr>
              <w:spacing w:before="120" w:after="120"/>
              <w:ind w:left="924" w:hanging="357"/>
              <w:contextualSpacing w:val="0"/>
              <w:jc w:val="center"/>
              <w:rPr>
                <w:b/>
                <w:color w:val="000000" w:themeColor="text1"/>
              </w:rPr>
            </w:pPr>
            <w:r w:rsidRPr="00996767">
              <w:rPr>
                <w:b/>
                <w:color w:val="000000" w:themeColor="text1"/>
              </w:rPr>
              <w:t>Общая информация</w:t>
            </w: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Полное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contextualSpacing/>
              <w:jc w:val="both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Сокращенное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Адрес места нахождения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Сведения о государственной регистрации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ИНН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Размер уставного капитала, руб.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Доля участия Российской Федерации в уставном капитале, 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Основные акционеры (участники) общества (доля в уставном капитале более 2 %)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pStyle w:val="a3"/>
              <w:spacing w:before="120"/>
              <w:ind w:left="135" w:hanging="135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Основной вид деятельности, коды ОКВЭД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906ECB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 xml:space="preserve">Сведения о действующих лицензиях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876BC0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BC0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5D28B4" w:rsidRDefault="00876BC0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Специализация (профиль)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BC0" w:rsidRPr="00DF03E0" w:rsidRDefault="00876BC0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4A18A3" w:rsidRPr="00B20E12" w:rsidTr="008365D4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8A3" w:rsidRPr="00996767" w:rsidRDefault="004A18A3" w:rsidP="00AF44C5">
            <w:pPr>
              <w:pStyle w:val="a3"/>
              <w:numPr>
                <w:ilvl w:val="0"/>
                <w:numId w:val="47"/>
              </w:numPr>
              <w:spacing w:before="120" w:after="120"/>
              <w:ind w:left="924" w:hanging="357"/>
              <w:contextualSpacing w:val="0"/>
              <w:jc w:val="center"/>
              <w:rPr>
                <w:b/>
                <w:color w:val="000000" w:themeColor="text1"/>
              </w:rPr>
            </w:pPr>
            <w:r w:rsidRPr="00996767">
              <w:rPr>
                <w:b/>
                <w:color w:val="000000" w:themeColor="text1"/>
              </w:rPr>
              <w:t>Специальная информация</w:t>
            </w: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5D28B4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Наличие у руководителей общества профильного образования и опыта работы по основному виду деятельности организации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5D28B4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Доля импортируемых товаров, работ, услуг, необходимых для осуществления профильной деятельности организации в общей стоимости приобретаемых товаров,  работ,  услуг (</w:t>
            </w:r>
            <w:proofErr w:type="gramStart"/>
            <w:r w:rsidRPr="00906ECB">
              <w:rPr>
                <w:color w:val="000000" w:themeColor="text1"/>
              </w:rPr>
              <w:t>в</w:t>
            </w:r>
            <w:proofErr w:type="gramEnd"/>
            <w:r w:rsidRPr="00906ECB">
              <w:rPr>
                <w:color w:val="000000" w:themeColor="text1"/>
              </w:rPr>
              <w:t xml:space="preserve"> %)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 xml:space="preserve">Наличие на праве собственности или </w:t>
            </w:r>
            <w:r w:rsidRPr="00906ECB">
              <w:rPr>
                <w:color w:val="000000" w:themeColor="text1"/>
              </w:rPr>
              <w:lastRenderedPageBreak/>
              <w:t>аренды средств технологического оснащения и технологического оборудования для осуществления основного вида деятельности  (для производственных компаний)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 xml:space="preserve">Наличие зарегистрированных прав на </w:t>
            </w:r>
            <w:proofErr w:type="spellStart"/>
            <w:r w:rsidRPr="00906ECB">
              <w:rPr>
                <w:color w:val="000000" w:themeColor="text1"/>
              </w:rPr>
              <w:t>РИДы</w:t>
            </w:r>
            <w:proofErr w:type="spellEnd"/>
            <w:r w:rsidRPr="00906ECB">
              <w:rPr>
                <w:color w:val="000000" w:themeColor="text1"/>
              </w:rPr>
              <w:t xml:space="preserve"> и средства индивидуализации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Наличие в ЕГРЮЛ компрометирующих записей (о недостоверности, о массовости, записи о дисквалификации)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Присутствие в реестрах недобросовестных поставщиков размещенных на сайтах ФАС России и ФГАИС Закупки.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Участие в открытых исполнительных производствах в качестве должника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Участие в незавершенных судебных процессах в роли ответчика, в том числе по встречным судебным искам.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Наличие в ЕГРЮЛ записи налогового органа о предстоящем исключении организации из ЕГРЮЛ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Нахождение в процессе банкротства. Наличие публикации на fedresurs.ru от кредиторов или самой организации о предстоящем банкротстве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ind w:hanging="735"/>
              <w:rPr>
                <w:color w:val="000000" w:themeColor="text1"/>
              </w:rPr>
            </w:pPr>
          </w:p>
        </w:tc>
      </w:tr>
      <w:tr w:rsidR="00996767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67" w:rsidRPr="005D28B4" w:rsidRDefault="00996767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 w:rsidRPr="005D28B4">
              <w:rPr>
                <w:color w:val="000000" w:themeColor="text1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906ECB" w:rsidRDefault="00996767" w:rsidP="00867AC7">
            <w:pPr>
              <w:spacing w:before="60" w:after="60"/>
              <w:ind w:left="34"/>
              <w:rPr>
                <w:color w:val="000000" w:themeColor="text1"/>
              </w:rPr>
            </w:pPr>
            <w:r w:rsidRPr="00906ECB">
              <w:rPr>
                <w:color w:val="000000" w:themeColor="text1"/>
              </w:rPr>
              <w:t>Нахождение в процессе ликвидации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6767" w:rsidRPr="00DF03E0" w:rsidRDefault="00996767" w:rsidP="002D1E5C">
            <w:pPr>
              <w:spacing w:before="120"/>
              <w:rPr>
                <w:color w:val="000000" w:themeColor="text1"/>
              </w:rPr>
            </w:pPr>
          </w:p>
        </w:tc>
      </w:tr>
      <w:tr w:rsidR="00E7554C" w:rsidRPr="00DF03E0" w:rsidTr="00867AC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4C" w:rsidRPr="005D28B4" w:rsidRDefault="00E7554C" w:rsidP="00AF44C5">
            <w:pPr>
              <w:pStyle w:val="a3"/>
              <w:spacing w:before="30" w:after="30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54C" w:rsidRPr="00906ECB" w:rsidRDefault="00E7554C" w:rsidP="00867AC7">
            <w:pPr>
              <w:spacing w:before="60" w:after="60"/>
              <w:ind w:left="34"/>
              <w:rPr>
                <w:color w:val="000000" w:themeColor="text1"/>
              </w:rPr>
            </w:pPr>
            <w:r>
              <w:rPr>
                <w:color w:val="000000"/>
              </w:rPr>
              <w:t>Нарушение организацией патентных прав, подтверждённое вступившим в законную силу судебным актом.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554C" w:rsidRPr="00DF03E0" w:rsidRDefault="00E7554C" w:rsidP="002D1E5C">
            <w:pPr>
              <w:spacing w:before="120"/>
              <w:rPr>
                <w:color w:val="000000" w:themeColor="text1"/>
              </w:rPr>
            </w:pPr>
          </w:p>
        </w:tc>
      </w:tr>
    </w:tbl>
    <w:p w:rsidR="00470E0B" w:rsidRDefault="00470E0B" w:rsidP="002D1E5C">
      <w:pPr>
        <w:tabs>
          <w:tab w:val="left" w:pos="1560"/>
        </w:tabs>
        <w:spacing w:before="120"/>
        <w:ind w:firstLine="709"/>
        <w:jc w:val="center"/>
        <w:rPr>
          <w:sz w:val="28"/>
          <w:szCs w:val="28"/>
        </w:rPr>
        <w:sectPr w:rsidR="00470E0B" w:rsidSect="004C30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741" w:rsidRPr="0081684F" w:rsidRDefault="00913741" w:rsidP="00913741">
      <w:pPr>
        <w:pStyle w:val="10"/>
        <w:ind w:left="1430"/>
        <w:jc w:val="right"/>
      </w:pPr>
      <w:bookmarkStart w:id="30" w:name="_Toc56421516"/>
      <w:r w:rsidRPr="0081684F">
        <w:lastRenderedPageBreak/>
        <w:t xml:space="preserve">Приложение </w:t>
      </w:r>
      <w:r w:rsidR="00A53402">
        <w:t>4</w:t>
      </w:r>
      <w:bookmarkEnd w:id="30"/>
    </w:p>
    <w:p w:rsidR="00913741" w:rsidRDefault="00913741" w:rsidP="00913741">
      <w:pPr>
        <w:spacing w:before="120"/>
        <w:jc w:val="right"/>
        <w:rPr>
          <w:color w:val="000000"/>
        </w:rPr>
      </w:pPr>
      <w:r w:rsidRPr="004E36CB">
        <w:rPr>
          <w:color w:val="000000"/>
        </w:rPr>
        <w:t>к Положению о членстве в АПГО</w:t>
      </w:r>
      <w:r>
        <w:rPr>
          <w:color w:val="000000"/>
        </w:rPr>
        <w:t xml:space="preserve"> </w:t>
      </w:r>
    </w:p>
    <w:p w:rsidR="00913741" w:rsidRPr="00470E0B" w:rsidRDefault="00913741" w:rsidP="00074CA3">
      <w:pPr>
        <w:pStyle w:val="10"/>
        <w:spacing w:after="0"/>
        <w:ind w:left="567"/>
        <w:jc w:val="center"/>
      </w:pPr>
      <w:bookmarkStart w:id="31" w:name="_Toc56421517"/>
      <w:r>
        <w:t>ТРЕБОВАНИЯ К ЧЛЕНАМ АССО</w:t>
      </w:r>
      <w:r w:rsidR="002E5D48">
        <w:t>Ц</w:t>
      </w:r>
      <w:r>
        <w:t>ИАЦИИ И ОЦЕНКА КРИТЕРИЕВ</w:t>
      </w:r>
      <w:bookmarkEnd w:id="31"/>
    </w:p>
    <w:p w:rsidR="00913741" w:rsidRPr="00074CA3" w:rsidRDefault="00913741" w:rsidP="00074CA3">
      <w:pPr>
        <w:tabs>
          <w:tab w:val="left" w:pos="1560"/>
        </w:tabs>
        <w:ind w:firstLine="709"/>
        <w:jc w:val="center"/>
        <w:rPr>
          <w:b/>
          <w:sz w:val="16"/>
          <w:szCs w:val="16"/>
        </w:rPr>
      </w:pPr>
    </w:p>
    <w:p w:rsidR="00913741" w:rsidRPr="00913741" w:rsidRDefault="00913741" w:rsidP="00156E58">
      <w:pPr>
        <w:shd w:val="clear" w:color="auto" w:fill="F2F2F2" w:themeFill="background1" w:themeFillShade="F2"/>
        <w:tabs>
          <w:tab w:val="left" w:pos="1560"/>
        </w:tabs>
        <w:spacing w:before="120"/>
        <w:ind w:firstLine="709"/>
        <w:jc w:val="center"/>
        <w:rPr>
          <w:b/>
          <w:sz w:val="28"/>
          <w:szCs w:val="28"/>
        </w:rPr>
      </w:pPr>
      <w:r w:rsidRPr="00913741">
        <w:rPr>
          <w:b/>
          <w:sz w:val="28"/>
          <w:szCs w:val="28"/>
        </w:rPr>
        <w:t>Требования к финансовой устойчивости</w:t>
      </w:r>
    </w:p>
    <w:p w:rsidR="00913741" w:rsidRPr="00074CA3" w:rsidRDefault="00913741" w:rsidP="002D1E5C">
      <w:pPr>
        <w:tabs>
          <w:tab w:val="left" w:pos="1560"/>
        </w:tabs>
        <w:spacing w:before="120"/>
        <w:ind w:firstLine="709"/>
        <w:jc w:val="center"/>
        <w:rPr>
          <w:b/>
          <w:sz w:val="16"/>
          <w:szCs w:val="16"/>
        </w:rPr>
      </w:pP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2562"/>
        <w:gridCol w:w="2977"/>
        <w:gridCol w:w="1134"/>
        <w:gridCol w:w="1559"/>
        <w:gridCol w:w="1134"/>
      </w:tblGrid>
      <w:tr w:rsidR="00913741" w:rsidRPr="00074CA3" w:rsidTr="00074CA3">
        <w:trPr>
          <w:trHeight w:val="546"/>
          <w:tblHeader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74CA3">
              <w:rPr>
                <w:b/>
                <w:bCs/>
                <w:sz w:val="22"/>
                <w:szCs w:val="22"/>
              </w:rPr>
              <w:t>Коэфф</w:t>
            </w:r>
            <w:proofErr w:type="spellEnd"/>
            <w:r w:rsidRPr="00074CA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Балл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автономии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Собственный капитал / Капитал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315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Собственный капитал / Оборотные активы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315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покрытия инвестиций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(Собственный капитал + Долгосрочные обязательства) / Капитал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552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обеспеченности запасов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Собственные оборотные средства / Материально-производственные запасы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52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627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покрытия активов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((Активы – Нематериальные активы) – (Краткосрочные обязательства – Краткосрочные кредит и займи)) / Обязательства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628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покрытия процентов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EBIT / Проценты к уплате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менее 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финансовой зависимости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Обязательства / Активы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более 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06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420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отношение долга к EBITDA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Совокупные обязательства / EBITDA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более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420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420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Чистые активы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Капитал и резервы – Задолженность учредителей по взносам в уставный капитал + Доходы будущих периодов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больше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585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630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Коэффициент капитализации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Долгосрочные обязательства / (Долгосрочные обязательства + Собственный капитал)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более 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равно или менее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913741" w:rsidRPr="00074CA3" w:rsidTr="00074CA3">
        <w:trPr>
          <w:trHeight w:val="330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3741" w:rsidRPr="00074CA3" w:rsidTr="00074CA3">
        <w:trPr>
          <w:trHeight w:val="615"/>
        </w:trPr>
        <w:tc>
          <w:tcPr>
            <w:tcW w:w="8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CA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741" w:rsidRPr="00074CA3" w:rsidRDefault="00913741" w:rsidP="003057CD">
            <w:pPr>
              <w:tabs>
                <w:tab w:val="left" w:pos="5812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CA3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913741" w:rsidRDefault="00913741" w:rsidP="00BF36F2">
      <w:pP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деловой репутации</w:t>
      </w:r>
    </w:p>
    <w:p w:rsidR="00913741" w:rsidRPr="00074CA3" w:rsidRDefault="00913741" w:rsidP="00741F0E">
      <w:pPr>
        <w:jc w:val="center"/>
        <w:rPr>
          <w:b/>
          <w:sz w:val="16"/>
          <w:szCs w:val="16"/>
        </w:rPr>
      </w:pPr>
    </w:p>
    <w:tbl>
      <w:tblPr>
        <w:tblW w:w="9447" w:type="dxa"/>
        <w:tblInd w:w="98" w:type="dxa"/>
        <w:tblLook w:val="04A0" w:firstRow="1" w:lastRow="0" w:firstColumn="1" w:lastColumn="0" w:noHBand="0" w:noVBand="1"/>
      </w:tblPr>
      <w:tblGrid>
        <w:gridCol w:w="6657"/>
        <w:gridCol w:w="1575"/>
        <w:gridCol w:w="1215"/>
      </w:tblGrid>
      <w:tr w:rsidR="003057CD" w:rsidRPr="00074CA3" w:rsidTr="00074CA3">
        <w:trPr>
          <w:trHeight w:val="471"/>
          <w:tblHeader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b/>
                <w:bCs/>
                <w:sz w:val="22"/>
                <w:szCs w:val="22"/>
              </w:rPr>
            </w:pPr>
            <w:r w:rsidRPr="00074CA3">
              <w:rPr>
                <w:b/>
                <w:bCs/>
                <w:sz w:val="22"/>
                <w:szCs w:val="22"/>
              </w:rPr>
              <w:t>Балл</w:t>
            </w:r>
          </w:p>
        </w:tc>
      </w:tr>
      <w:tr w:rsidR="003057CD" w:rsidRPr="00074CA3" w:rsidTr="00074CA3">
        <w:trPr>
          <w:trHeight w:val="257"/>
        </w:trPr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работает на профильном рынке более 3 лет.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57"/>
        </w:trPr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69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имеет опыт работы с ПАО «Газпром» и дочерними обществами.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69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69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Руководители организации имеют профильное образование и опыт работы по основному виду деятельности организации.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69"/>
        </w:trPr>
        <w:tc>
          <w:tcPr>
            <w:tcW w:w="665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451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Доля импортируемых товаров, работ, услуг, необходимых для осуществления профильной деятельности организации в общей стоимости приобретаемых товаров, работ, услуг менее 50%.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451"/>
        </w:trPr>
        <w:tc>
          <w:tcPr>
            <w:tcW w:w="6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394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обладает средствами технологического оснащения и технологического оборудования для осуществления основного вида деятельности  (для производственных компаний).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394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Организация обладает зарегистрированными правами на </w:t>
            </w:r>
            <w:proofErr w:type="spellStart"/>
            <w:r w:rsidRPr="00074CA3">
              <w:rPr>
                <w:color w:val="000000"/>
                <w:sz w:val="22"/>
                <w:szCs w:val="22"/>
              </w:rPr>
              <w:t>РИДы</w:t>
            </w:r>
            <w:proofErr w:type="spellEnd"/>
            <w:r w:rsidRPr="00074CA3">
              <w:rPr>
                <w:color w:val="000000"/>
                <w:sz w:val="22"/>
                <w:szCs w:val="22"/>
              </w:rPr>
              <w:t xml:space="preserve"> и средства индивидуализации.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имеет положительные отзывы от ПАО «Газпром»</w:t>
            </w:r>
            <w:r w:rsidR="0018778C" w:rsidRPr="00074CA3">
              <w:rPr>
                <w:color w:val="000000"/>
                <w:sz w:val="22"/>
                <w:szCs w:val="22"/>
              </w:rPr>
              <w:t>,</w:t>
            </w:r>
            <w:r w:rsidRPr="00074CA3">
              <w:rPr>
                <w:color w:val="000000"/>
                <w:sz w:val="22"/>
                <w:szCs w:val="22"/>
              </w:rPr>
              <w:t xml:space="preserve"> дочерних обществ</w:t>
            </w:r>
            <w:r w:rsidR="0018778C" w:rsidRPr="00074CA3">
              <w:rPr>
                <w:color w:val="000000"/>
                <w:sz w:val="22"/>
                <w:szCs w:val="22"/>
              </w:rPr>
              <w:t xml:space="preserve"> или обще</w:t>
            </w:r>
            <w:proofErr w:type="gramStart"/>
            <w:r w:rsidR="0018778C" w:rsidRPr="00074CA3">
              <w:rPr>
                <w:color w:val="000000"/>
                <w:sz w:val="22"/>
                <w:szCs w:val="22"/>
              </w:rPr>
              <w:t>ств Гр</w:t>
            </w:r>
            <w:proofErr w:type="gramEnd"/>
            <w:r w:rsidR="0018778C" w:rsidRPr="00074CA3">
              <w:rPr>
                <w:color w:val="000000"/>
                <w:sz w:val="22"/>
                <w:szCs w:val="22"/>
              </w:rPr>
              <w:t>уппы Газпром</w:t>
            </w:r>
            <w:r w:rsidRPr="00074CA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имеет рекомендации на прием в члены Ассоциации от одного или нескольких членов Ассоциации.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68"/>
        </w:trPr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375"/>
        </w:trPr>
        <w:tc>
          <w:tcPr>
            <w:tcW w:w="66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В отношении организации в ЕГРЮЛ отсутствуют компрометирующие записи (о недостоверности, о массовости, записи о дисквалификации).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3057CD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375"/>
        </w:trPr>
        <w:tc>
          <w:tcPr>
            <w:tcW w:w="66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074CA3" w:rsidP="00074C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97117A" w:rsidRPr="00074CA3">
              <w:rPr>
                <w:color w:val="000000"/>
                <w:sz w:val="22"/>
                <w:szCs w:val="22"/>
              </w:rPr>
              <w:t>рисутствуют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3057CD" w:rsidRPr="00074CA3" w:rsidTr="00074CA3">
        <w:trPr>
          <w:trHeight w:val="375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отсутствует в реестрах недобросовестных поставщиков размещенных на сайтах ФАС России и ФГАИС Закупки.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375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не является должником по открытым исполнительным производствам.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является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Является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не участвует в незавершенных судебных процессах в роли ответчика, в том числе по встречным судебным искам.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Не участвует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Участвует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В ЕГРЮЛ отсутствует запись налогового органа о предстоящем исключении организации из ЕГРЮЛ.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96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3057CD" w:rsidRPr="00074CA3" w:rsidTr="00074CA3">
        <w:trPr>
          <w:trHeight w:val="400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не находится в процессе банкротства. В отношении организации отсутствует публикация на fedresurs.ru от кредиторов или самой организации о предстоящем банкротстве.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Не находится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400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Находится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3057CD" w:rsidRPr="00074CA3" w:rsidTr="00074CA3">
        <w:trPr>
          <w:trHeight w:val="253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не находится в процессе ликвидации.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 находится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253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Находится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E7554C" w:rsidRPr="00074CA3" w:rsidTr="00074CA3">
        <w:trPr>
          <w:trHeight w:val="266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7554C" w:rsidRPr="00074CA3" w:rsidRDefault="00E7554C" w:rsidP="00E7554C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нарушила патентные права, что подтверждается вступившим в законную силу судебным актом.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C" w:rsidRPr="00074CA3" w:rsidRDefault="00E7554C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4C" w:rsidRPr="00074CA3" w:rsidRDefault="00E7554C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- 10*</w:t>
            </w:r>
          </w:p>
        </w:tc>
      </w:tr>
      <w:tr w:rsidR="00E7554C" w:rsidRPr="00074CA3" w:rsidTr="00074CA3">
        <w:trPr>
          <w:trHeight w:val="269"/>
        </w:trPr>
        <w:tc>
          <w:tcPr>
            <w:tcW w:w="665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54C" w:rsidRPr="00074CA3" w:rsidRDefault="00E755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4C" w:rsidRPr="00074CA3" w:rsidRDefault="00E7554C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54C" w:rsidRPr="00074CA3" w:rsidRDefault="00E7554C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074CA3">
        <w:trPr>
          <w:trHeight w:val="416"/>
        </w:trPr>
        <w:tc>
          <w:tcPr>
            <w:tcW w:w="66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Организация не предоставила Ассоциации недостоверные сведения о себе.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Не представила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0</w:t>
            </w:r>
          </w:p>
        </w:tc>
      </w:tr>
      <w:tr w:rsidR="003057CD" w:rsidRPr="00074CA3" w:rsidTr="00F56E25">
        <w:trPr>
          <w:trHeight w:val="303"/>
        </w:trPr>
        <w:tc>
          <w:tcPr>
            <w:tcW w:w="66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57CD" w:rsidRPr="00074CA3" w:rsidRDefault="003057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97117A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Представила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7CD" w:rsidRPr="00074CA3" w:rsidRDefault="003057CD" w:rsidP="00074CA3">
            <w:pPr>
              <w:jc w:val="center"/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 xml:space="preserve"> - 10*</w:t>
            </w:r>
          </w:p>
        </w:tc>
      </w:tr>
      <w:tr w:rsidR="003057CD" w:rsidRPr="00074CA3" w:rsidTr="00074CA3">
        <w:trPr>
          <w:trHeight w:val="364"/>
        </w:trPr>
        <w:tc>
          <w:tcPr>
            <w:tcW w:w="8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7CD" w:rsidRPr="00074CA3" w:rsidRDefault="003057CD" w:rsidP="00741F0E">
            <w:pPr>
              <w:rPr>
                <w:color w:val="000000"/>
                <w:sz w:val="22"/>
                <w:szCs w:val="22"/>
              </w:rPr>
            </w:pPr>
            <w:r w:rsidRPr="00074CA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7CD" w:rsidRPr="00074CA3" w:rsidRDefault="00E7554C" w:rsidP="00074C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4CA3">
              <w:rPr>
                <w:b/>
                <w:color w:val="000000"/>
                <w:sz w:val="22"/>
                <w:szCs w:val="22"/>
              </w:rPr>
              <w:t>-60</w:t>
            </w:r>
            <w:r w:rsidR="00074CA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C7285" w:rsidRPr="00074CA3" w:rsidRDefault="00DC7285" w:rsidP="0081184B">
      <w:pPr>
        <w:spacing w:before="120"/>
        <w:ind w:left="284" w:hanging="284"/>
        <w:jc w:val="both"/>
        <w:rPr>
          <w:sz w:val="20"/>
          <w:szCs w:val="20"/>
        </w:rPr>
      </w:pPr>
      <w:r w:rsidRPr="00915293">
        <w:rPr>
          <w:sz w:val="22"/>
          <w:szCs w:val="22"/>
        </w:rPr>
        <w:t xml:space="preserve">* </w:t>
      </w:r>
      <w:r w:rsidRPr="00074CA3">
        <w:rPr>
          <w:sz w:val="20"/>
          <w:szCs w:val="20"/>
        </w:rPr>
        <w:t>Критерий имеет критическое значение для принятия решения по оценке деловой репутации организации и соответствует отрицательному значению «минус десять»</w:t>
      </w:r>
    </w:p>
    <w:p w:rsidR="003057CD" w:rsidRPr="00074CA3" w:rsidRDefault="003057CD" w:rsidP="0081184B">
      <w:pPr>
        <w:pStyle w:val="Default"/>
        <w:spacing w:before="120"/>
        <w:ind w:left="284" w:hanging="284"/>
        <w:jc w:val="both"/>
        <w:rPr>
          <w:sz w:val="20"/>
          <w:szCs w:val="20"/>
        </w:rPr>
      </w:pPr>
      <w:r w:rsidRPr="00074CA3">
        <w:rPr>
          <w:color w:val="auto"/>
          <w:sz w:val="20"/>
          <w:szCs w:val="20"/>
        </w:rPr>
        <w:t xml:space="preserve">** </w:t>
      </w:r>
      <w:r w:rsidR="00DC7285" w:rsidRPr="00074CA3">
        <w:rPr>
          <w:color w:val="auto"/>
          <w:sz w:val="20"/>
          <w:szCs w:val="20"/>
        </w:rPr>
        <w:t>Ассоциация вправе полностью или частично исключить из подсчета оценки значение критерия «</w:t>
      </w:r>
      <w:r w:rsidR="00DC7285" w:rsidRPr="00074CA3">
        <w:rPr>
          <w:sz w:val="20"/>
          <w:szCs w:val="20"/>
        </w:rPr>
        <w:t xml:space="preserve">Организация не предоставила Ассоциации недостоверные сведения о себе» </w:t>
      </w:r>
      <w:r w:rsidRPr="00074CA3">
        <w:rPr>
          <w:sz w:val="20"/>
          <w:szCs w:val="20"/>
        </w:rPr>
        <w:t>при соблюдении двух условий:</w:t>
      </w:r>
    </w:p>
    <w:p w:rsidR="00F56E25" w:rsidRDefault="003057CD" w:rsidP="0097117A">
      <w:pPr>
        <w:pStyle w:val="Default"/>
        <w:numPr>
          <w:ilvl w:val="0"/>
          <w:numId w:val="108"/>
        </w:numPr>
        <w:ind w:left="709" w:hanging="425"/>
        <w:jc w:val="both"/>
        <w:rPr>
          <w:sz w:val="20"/>
          <w:szCs w:val="20"/>
        </w:rPr>
      </w:pPr>
      <w:r w:rsidRPr="00074CA3">
        <w:rPr>
          <w:sz w:val="20"/>
          <w:szCs w:val="20"/>
        </w:rPr>
        <w:t>проверяемая организация добросовестно заблуждалась;</w:t>
      </w:r>
    </w:p>
    <w:p w:rsidR="00C3792B" w:rsidRPr="00F56E25" w:rsidRDefault="003057CD" w:rsidP="0097117A">
      <w:pPr>
        <w:pStyle w:val="Default"/>
        <w:numPr>
          <w:ilvl w:val="0"/>
          <w:numId w:val="108"/>
        </w:numPr>
        <w:ind w:left="709" w:hanging="425"/>
        <w:jc w:val="both"/>
        <w:rPr>
          <w:sz w:val="20"/>
          <w:szCs w:val="20"/>
        </w:rPr>
        <w:sectPr w:rsidR="00C3792B" w:rsidRPr="00F56E25" w:rsidSect="005C1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6E25">
        <w:rPr>
          <w:sz w:val="20"/>
          <w:szCs w:val="20"/>
        </w:rPr>
        <w:t>недостоверная информация не оказала существенного влияния на общий результат оценки.</w:t>
      </w:r>
    </w:p>
    <w:p w:rsidR="00913741" w:rsidRPr="00D454BB" w:rsidRDefault="00913741" w:rsidP="004E24A8">
      <w:pPr>
        <w:jc w:val="center"/>
        <w:rPr>
          <w:b/>
          <w:sz w:val="16"/>
          <w:szCs w:val="16"/>
        </w:rPr>
      </w:pPr>
    </w:p>
    <w:p w:rsidR="00913741" w:rsidRDefault="00913741" w:rsidP="00BF36F2">
      <w:pP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 w:rsidR="004E24A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состоянию</w:t>
      </w:r>
      <w:r w:rsidR="004E24A8">
        <w:rPr>
          <w:b/>
          <w:sz w:val="28"/>
          <w:szCs w:val="28"/>
        </w:rPr>
        <w:t xml:space="preserve"> производства</w:t>
      </w:r>
    </w:p>
    <w:p w:rsidR="004E24A8" w:rsidRPr="00D454BB" w:rsidRDefault="004E24A8" w:rsidP="004E24A8">
      <w:pPr>
        <w:jc w:val="center"/>
        <w:rPr>
          <w:b/>
          <w:sz w:val="16"/>
          <w:szCs w:val="16"/>
        </w:rPr>
      </w:pPr>
    </w:p>
    <w:tbl>
      <w:tblPr>
        <w:tblStyle w:val="af5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1701"/>
      </w:tblGrid>
      <w:tr w:rsidR="004E24A8" w:rsidRPr="00D454BB" w:rsidTr="00BF36F2">
        <w:trPr>
          <w:trHeight w:val="562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E24A8" w:rsidRPr="00D454BB" w:rsidRDefault="004E24A8" w:rsidP="00C800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4E24A8" w:rsidRPr="00D454BB" w:rsidRDefault="004E24A8" w:rsidP="00C800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E24A8" w:rsidRPr="00D454BB" w:rsidRDefault="004E24A8" w:rsidP="00C800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24A8" w:rsidRPr="00D454BB" w:rsidRDefault="004E24A8" w:rsidP="00C800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>Балл</w:t>
            </w:r>
          </w:p>
        </w:tc>
      </w:tr>
      <w:tr w:rsidR="004E24A8" w:rsidRPr="00D454BB" w:rsidTr="00D454BB">
        <w:trPr>
          <w:trHeight w:val="541"/>
        </w:trPr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 xml:space="preserve">Наличие СМК, сертифицированной на соответствие </w:t>
            </w:r>
            <w:r w:rsidRPr="00D454BB">
              <w:rPr>
                <w:sz w:val="22"/>
                <w:szCs w:val="22"/>
                <w:lang w:val="en-US"/>
              </w:rPr>
              <w:t>ISO</w:t>
            </w:r>
            <w:r w:rsidRPr="00D454BB">
              <w:rPr>
                <w:sz w:val="22"/>
                <w:szCs w:val="22"/>
              </w:rPr>
              <w:t xml:space="preserve"> 9001 (ГОСТ </w:t>
            </w:r>
            <w:r w:rsidRPr="00D454BB">
              <w:rPr>
                <w:sz w:val="22"/>
                <w:szCs w:val="22"/>
                <w:lang w:val="en-US"/>
              </w:rPr>
              <w:t>ISO</w:t>
            </w:r>
            <w:r w:rsidRPr="00D454BB">
              <w:rPr>
                <w:sz w:val="22"/>
                <w:szCs w:val="22"/>
              </w:rPr>
              <w:t xml:space="preserve"> 9001, ГОСТ </w:t>
            </w:r>
            <w:proofErr w:type="gramStart"/>
            <w:r w:rsidRPr="00D454BB">
              <w:rPr>
                <w:sz w:val="22"/>
                <w:szCs w:val="22"/>
              </w:rPr>
              <w:t>Р</w:t>
            </w:r>
            <w:proofErr w:type="gramEnd"/>
            <w:r w:rsidRPr="00D454BB">
              <w:rPr>
                <w:sz w:val="22"/>
                <w:szCs w:val="22"/>
              </w:rPr>
              <w:t xml:space="preserve"> ИСО 9001) органами сертификации, аккредитованными в Национальной системе аккредитации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2</w:t>
            </w:r>
          </w:p>
        </w:tc>
      </w:tr>
      <w:tr w:rsidR="004E24A8" w:rsidRPr="00D454BB" w:rsidTr="00D454BB">
        <w:trPr>
          <w:trHeight w:val="541"/>
        </w:trPr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Наличие собственных производственных помещений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1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Износ основного производственного и вспомогательного оборудования составляет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менее 50%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2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50-80%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1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более 80%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Наличие собственной испытательной и стендовой базы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1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Наличие собственного инженерно-конструкторского подразделения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2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tabs>
                <w:tab w:val="left" w:pos="1253"/>
              </w:tabs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Наличие собственного инженерно-технического персонала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1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tabs>
                <w:tab w:val="left" w:pos="1253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c>
          <w:tcPr>
            <w:tcW w:w="709" w:type="dxa"/>
            <w:vMerge w:val="restart"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4E24A8" w:rsidRPr="00D454BB" w:rsidRDefault="004E24A8" w:rsidP="003057CD">
            <w:pPr>
              <w:tabs>
                <w:tab w:val="left" w:pos="1253"/>
              </w:tabs>
              <w:spacing w:before="40" w:after="40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Наличие технологической документации для технологических процессов (операций)</w:t>
            </w: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1</w:t>
            </w:r>
          </w:p>
        </w:tc>
      </w:tr>
      <w:tr w:rsidR="004E24A8" w:rsidRPr="00D454BB" w:rsidTr="00BF36F2">
        <w:tc>
          <w:tcPr>
            <w:tcW w:w="709" w:type="dxa"/>
            <w:vMerge/>
          </w:tcPr>
          <w:p w:rsidR="004E24A8" w:rsidRPr="00D454BB" w:rsidRDefault="004E24A8" w:rsidP="004E24A8">
            <w:pPr>
              <w:pStyle w:val="a3"/>
              <w:numPr>
                <w:ilvl w:val="0"/>
                <w:numId w:val="67"/>
              </w:numPr>
              <w:spacing w:before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4E24A8" w:rsidRPr="00D454BB" w:rsidRDefault="004E24A8" w:rsidP="003057CD">
            <w:pPr>
              <w:tabs>
                <w:tab w:val="left" w:pos="1253"/>
              </w:tabs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D454BB">
              <w:rPr>
                <w:sz w:val="22"/>
                <w:szCs w:val="22"/>
              </w:rPr>
              <w:t>0</w:t>
            </w:r>
          </w:p>
        </w:tc>
      </w:tr>
      <w:tr w:rsidR="004E24A8" w:rsidRPr="00D454BB" w:rsidTr="00BF36F2">
        <w:trPr>
          <w:trHeight w:val="485"/>
        </w:trPr>
        <w:tc>
          <w:tcPr>
            <w:tcW w:w="6096" w:type="dxa"/>
            <w:gridSpan w:val="2"/>
            <w:shd w:val="clear" w:color="auto" w:fill="auto"/>
          </w:tcPr>
          <w:p w:rsidR="004E24A8" w:rsidRPr="00D454BB" w:rsidRDefault="004E24A8" w:rsidP="004E24A8">
            <w:pPr>
              <w:tabs>
                <w:tab w:val="left" w:pos="1253"/>
              </w:tabs>
              <w:spacing w:before="40" w:after="40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 xml:space="preserve">              ИТОГО: Максимальное 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454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4A8" w:rsidRPr="00D454BB" w:rsidRDefault="004E24A8" w:rsidP="003057CD">
            <w:pPr>
              <w:spacing w:before="40" w:after="40"/>
              <w:jc w:val="center"/>
              <w:rPr>
                <w:b/>
                <w:sz w:val="22"/>
                <w:szCs w:val="22"/>
                <w:lang w:val="en-US"/>
              </w:rPr>
            </w:pPr>
            <w:r w:rsidRPr="00D454BB">
              <w:rPr>
                <w:b/>
                <w:sz w:val="22"/>
                <w:szCs w:val="22"/>
              </w:rPr>
              <w:t>1</w:t>
            </w:r>
            <w:r w:rsidRPr="00D454BB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</w:tbl>
    <w:p w:rsidR="004E24A8" w:rsidRPr="00D454BB" w:rsidRDefault="004E24A8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A53402" w:rsidRPr="00D454BB" w:rsidRDefault="00A53402" w:rsidP="004E24A8">
      <w:pPr>
        <w:jc w:val="center"/>
        <w:rPr>
          <w:sz w:val="22"/>
          <w:szCs w:val="22"/>
        </w:rPr>
      </w:pPr>
    </w:p>
    <w:p w:rsidR="00C3792B" w:rsidRPr="00D454BB" w:rsidRDefault="00C3792B" w:rsidP="004E24A8">
      <w:pPr>
        <w:jc w:val="center"/>
        <w:rPr>
          <w:sz w:val="22"/>
          <w:szCs w:val="22"/>
        </w:rPr>
        <w:sectPr w:rsidR="00C3792B" w:rsidRPr="00D454BB" w:rsidSect="005C1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402" w:rsidRPr="0081684F" w:rsidRDefault="00A53402" w:rsidP="00A53402">
      <w:pPr>
        <w:pStyle w:val="10"/>
        <w:ind w:left="1430"/>
        <w:jc w:val="right"/>
      </w:pPr>
      <w:bookmarkStart w:id="32" w:name="_Toc56421518"/>
      <w:r w:rsidRPr="0081684F">
        <w:lastRenderedPageBreak/>
        <w:t xml:space="preserve">Приложение </w:t>
      </w:r>
      <w:r>
        <w:t>5</w:t>
      </w:r>
      <w:bookmarkEnd w:id="32"/>
    </w:p>
    <w:p w:rsidR="00A53402" w:rsidRDefault="00A53402" w:rsidP="00A53402">
      <w:pPr>
        <w:spacing w:before="120"/>
        <w:jc w:val="right"/>
        <w:rPr>
          <w:color w:val="000000"/>
        </w:rPr>
      </w:pPr>
      <w:r w:rsidRPr="004E36CB">
        <w:rPr>
          <w:color w:val="000000"/>
        </w:rPr>
        <w:t>к Положению о членстве в АПГО</w:t>
      </w:r>
      <w:r>
        <w:rPr>
          <w:color w:val="000000"/>
        </w:rPr>
        <w:t xml:space="preserve"> </w:t>
      </w:r>
    </w:p>
    <w:p w:rsidR="00A53402" w:rsidRDefault="00A53402" w:rsidP="00A53402">
      <w:pPr>
        <w:pStyle w:val="10"/>
        <w:ind w:left="567"/>
        <w:rPr>
          <w:b w:val="0"/>
        </w:rPr>
      </w:pPr>
    </w:p>
    <w:p w:rsidR="00A53402" w:rsidRPr="00470E0B" w:rsidRDefault="00A53402" w:rsidP="00C3792B">
      <w:pPr>
        <w:pStyle w:val="10"/>
        <w:spacing w:before="240" w:after="240"/>
        <w:ind w:left="567"/>
        <w:jc w:val="center"/>
      </w:pPr>
      <w:bookmarkStart w:id="33" w:name="_Toc56421519"/>
      <w:r w:rsidRPr="00470E0B">
        <w:t>ОПИСАНИЕ СХЕМ ПРОВЕРОК</w:t>
      </w:r>
      <w:bookmarkEnd w:id="33"/>
    </w:p>
    <w:p w:rsidR="00B06BFE" w:rsidRPr="0081184B" w:rsidRDefault="00AD4F87" w:rsidP="00C3792B">
      <w:pPr>
        <w:pStyle w:val="a3"/>
        <w:numPr>
          <w:ilvl w:val="0"/>
          <w:numId w:val="164"/>
        </w:numPr>
        <w:spacing w:before="120"/>
        <w:ind w:hanging="720"/>
        <w:contextualSpacing w:val="0"/>
        <w:jc w:val="both"/>
        <w:rPr>
          <w:sz w:val="28"/>
          <w:szCs w:val="28"/>
        </w:rPr>
      </w:pPr>
      <w:r w:rsidRPr="0081184B">
        <w:rPr>
          <w:sz w:val="28"/>
          <w:szCs w:val="28"/>
        </w:rPr>
        <w:t>Ассоциация, получив от юридического лица заявление о вступлении в Ассоциацию с приложенными документами</w:t>
      </w:r>
      <w:r w:rsidR="009D0547" w:rsidRPr="0081184B">
        <w:rPr>
          <w:sz w:val="28"/>
          <w:szCs w:val="28"/>
        </w:rPr>
        <w:t>,</w:t>
      </w:r>
      <w:r w:rsidRPr="0081184B">
        <w:rPr>
          <w:sz w:val="28"/>
          <w:szCs w:val="28"/>
        </w:rPr>
        <w:t xml:space="preserve"> обязана принять решение о выборе схемы проверки</w:t>
      </w:r>
      <w:r w:rsidR="00B06BFE" w:rsidRPr="0081184B">
        <w:rPr>
          <w:sz w:val="28"/>
          <w:szCs w:val="28"/>
        </w:rPr>
        <w:t xml:space="preserve"> информации о Заявителе.</w:t>
      </w:r>
    </w:p>
    <w:p w:rsidR="00B06BFE" w:rsidRDefault="00B06BFE" w:rsidP="00C3792B">
      <w:pPr>
        <w:pStyle w:val="a3"/>
        <w:numPr>
          <w:ilvl w:val="0"/>
          <w:numId w:val="164"/>
        </w:numPr>
        <w:spacing w:before="120"/>
        <w:ind w:hanging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проверки выбирается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06BFE" w:rsidRDefault="00B06BFE" w:rsidP="009D0547">
      <w:pPr>
        <w:pStyle w:val="a3"/>
        <w:numPr>
          <w:ilvl w:val="0"/>
          <w:numId w:val="152"/>
        </w:numPr>
        <w:tabs>
          <w:tab w:val="left" w:pos="1560"/>
        </w:tabs>
        <w:spacing w:before="120"/>
        <w:ind w:left="993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принадлежности Заявителя к той или иной группе юридических лиц в классификации настоящего Положения;</w:t>
      </w:r>
    </w:p>
    <w:p w:rsidR="000029F9" w:rsidRDefault="00B06BFE" w:rsidP="009D0547">
      <w:pPr>
        <w:pStyle w:val="a3"/>
        <w:numPr>
          <w:ilvl w:val="0"/>
          <w:numId w:val="152"/>
        </w:numPr>
        <w:tabs>
          <w:tab w:val="left" w:pos="1560"/>
        </w:tabs>
        <w:spacing w:before="120"/>
        <w:ind w:left="993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наличия у Заявителя сертификата </w:t>
      </w:r>
      <w:r w:rsidR="00175084">
        <w:rPr>
          <w:sz w:val="28"/>
          <w:szCs w:val="28"/>
        </w:rPr>
        <w:t xml:space="preserve">системы </w:t>
      </w:r>
      <w:r w:rsidR="0090626B">
        <w:rPr>
          <w:sz w:val="28"/>
          <w:szCs w:val="28"/>
        </w:rPr>
        <w:t>ГАЗСЕРТ</w:t>
      </w:r>
      <w:r>
        <w:rPr>
          <w:sz w:val="28"/>
          <w:szCs w:val="28"/>
        </w:rPr>
        <w:t xml:space="preserve">. </w:t>
      </w:r>
    </w:p>
    <w:p w:rsidR="009D0547" w:rsidRDefault="009D0547" w:rsidP="00C3792B">
      <w:pPr>
        <w:pStyle w:val="a3"/>
        <w:numPr>
          <w:ilvl w:val="0"/>
          <w:numId w:val="164"/>
        </w:numPr>
        <w:spacing w:before="120"/>
        <w:ind w:hanging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которых Ассоциация рассматривает в качестве возможных членов Ассоциации</w:t>
      </w:r>
      <w:r w:rsidR="00175084">
        <w:rPr>
          <w:sz w:val="28"/>
          <w:szCs w:val="28"/>
        </w:rPr>
        <w:t>,</w:t>
      </w:r>
      <w:r>
        <w:rPr>
          <w:sz w:val="28"/>
          <w:szCs w:val="28"/>
        </w:rPr>
        <w:t xml:space="preserve"> сгруппированы следующим образом:</w:t>
      </w:r>
    </w:p>
    <w:p w:rsidR="00C800D4" w:rsidRDefault="00C800D4" w:rsidP="00C800D4">
      <w:pPr>
        <w:pStyle w:val="a3"/>
        <w:tabs>
          <w:tab w:val="left" w:pos="1560"/>
        </w:tabs>
        <w:spacing w:before="120"/>
        <w:ind w:left="851"/>
        <w:jc w:val="both"/>
        <w:rPr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3E5A2A" w:rsidRPr="008666AE" w:rsidTr="00CE0113">
        <w:trPr>
          <w:trHeight w:val="585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A2A" w:rsidRPr="003E5A2A" w:rsidRDefault="003E5A2A" w:rsidP="003E5A2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3E5A2A">
              <w:rPr>
                <w:b/>
                <w:bCs/>
                <w:color w:val="000000"/>
                <w:sz w:val="28"/>
              </w:rPr>
              <w:t>Группа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5A2A" w:rsidRPr="003E5A2A" w:rsidRDefault="003E5A2A" w:rsidP="003E5A2A">
            <w:pPr>
              <w:jc w:val="center"/>
              <w:rPr>
                <w:b/>
                <w:sz w:val="28"/>
              </w:rPr>
            </w:pPr>
            <w:r w:rsidRPr="003E5A2A">
              <w:rPr>
                <w:b/>
                <w:sz w:val="28"/>
              </w:rPr>
              <w:t>Описание группы юридических лиц</w:t>
            </w:r>
          </w:p>
        </w:tc>
      </w:tr>
      <w:tr w:rsidR="009D0547" w:rsidRPr="008666AE" w:rsidTr="00E65BDA">
        <w:trPr>
          <w:trHeight w:val="5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47" w:rsidRPr="008666AE" w:rsidRDefault="008666AE" w:rsidP="008666AE">
            <w:pPr>
              <w:rPr>
                <w:color w:val="000000"/>
                <w:sz w:val="28"/>
              </w:rPr>
            </w:pPr>
            <w:r w:rsidRPr="008666AE">
              <w:rPr>
                <w:sz w:val="28"/>
              </w:rPr>
              <w:t>Организации, осуществляющие управление деятельностью газораспределительных организаций и газораспределительные организации</w:t>
            </w:r>
          </w:p>
        </w:tc>
      </w:tr>
      <w:tr w:rsidR="009D0547" w:rsidRPr="008666AE" w:rsidTr="00E65BDA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47" w:rsidRPr="008666AE" w:rsidRDefault="008666AE" w:rsidP="008666AE">
            <w:pPr>
              <w:rPr>
                <w:color w:val="000000"/>
                <w:sz w:val="28"/>
              </w:rPr>
            </w:pPr>
            <w:r w:rsidRPr="008666AE">
              <w:rPr>
                <w:sz w:val="28"/>
              </w:rPr>
              <w:t xml:space="preserve">Организации – производители промышленного газового оборудования, используемого при строительстве, реконструкции и эксплуатации сетей газораспределения и газопотребления  </w:t>
            </w:r>
          </w:p>
        </w:tc>
      </w:tr>
      <w:tr w:rsidR="009D0547" w:rsidRPr="008666AE" w:rsidTr="00E65BDA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47" w:rsidRPr="008666AE" w:rsidRDefault="008666AE" w:rsidP="008666AE">
            <w:pPr>
              <w:rPr>
                <w:color w:val="000000"/>
                <w:sz w:val="28"/>
              </w:rPr>
            </w:pPr>
            <w:r w:rsidRPr="008666AE">
              <w:rPr>
                <w:sz w:val="28"/>
              </w:rPr>
              <w:t>Научные и образовательные организации (в том числе: научно-исследовательские институты, образовательные учреждения, конструкторские бюро, инжиниринговые организации и организации – проектировщики)</w:t>
            </w:r>
          </w:p>
        </w:tc>
      </w:tr>
      <w:tr w:rsidR="009D0547" w:rsidRPr="008666AE" w:rsidTr="00E65BDA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47" w:rsidRPr="008666AE" w:rsidRDefault="008666AE" w:rsidP="008666AE">
            <w:pPr>
              <w:rPr>
                <w:sz w:val="28"/>
              </w:rPr>
            </w:pPr>
            <w:r w:rsidRPr="008666AE">
              <w:rPr>
                <w:sz w:val="28"/>
              </w:rPr>
              <w:t>Организации финансового и технического обеспечения (в том числе: банки, финансовые институты, инвестиционные компании, строительные организации, организации выполняющие работы по монтажу конструкций, сервисные организации)</w:t>
            </w:r>
          </w:p>
        </w:tc>
      </w:tr>
      <w:tr w:rsidR="009D0547" w:rsidRPr="008666AE" w:rsidTr="00E65BDA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547" w:rsidRPr="008666AE" w:rsidRDefault="008666AE" w:rsidP="008666AE">
            <w:pPr>
              <w:rPr>
                <w:sz w:val="28"/>
              </w:rPr>
            </w:pPr>
            <w:r w:rsidRPr="008666AE">
              <w:rPr>
                <w:sz w:val="28"/>
              </w:rPr>
              <w:t>Торговые организации, специализирующиеся на поставках газового оборудования</w:t>
            </w:r>
          </w:p>
        </w:tc>
      </w:tr>
      <w:tr w:rsidR="009D0547" w:rsidRPr="008666AE" w:rsidTr="00E65BDA">
        <w:trPr>
          <w:trHeight w:val="55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47" w:rsidRPr="003E5A2A" w:rsidRDefault="009D0547" w:rsidP="008666AE">
            <w:pPr>
              <w:jc w:val="center"/>
              <w:rPr>
                <w:bCs/>
                <w:color w:val="000000"/>
                <w:sz w:val="28"/>
              </w:rPr>
            </w:pPr>
            <w:r w:rsidRPr="003E5A2A">
              <w:rPr>
                <w:bCs/>
                <w:color w:val="000000"/>
                <w:sz w:val="28"/>
              </w:rPr>
              <w:t>Группа 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0547" w:rsidRPr="008666AE" w:rsidRDefault="009D0547" w:rsidP="008666AE">
            <w:pPr>
              <w:rPr>
                <w:sz w:val="28"/>
              </w:rPr>
            </w:pPr>
            <w:r w:rsidRPr="008666AE">
              <w:rPr>
                <w:sz w:val="28"/>
              </w:rPr>
              <w:t xml:space="preserve"> Иностранные компании - производители газового оборудования</w:t>
            </w:r>
          </w:p>
        </w:tc>
      </w:tr>
    </w:tbl>
    <w:p w:rsidR="008666AE" w:rsidRDefault="008666AE" w:rsidP="008666AE">
      <w:pPr>
        <w:pStyle w:val="a3"/>
        <w:tabs>
          <w:tab w:val="left" w:pos="1560"/>
        </w:tabs>
        <w:spacing w:before="120"/>
        <w:ind w:left="709"/>
        <w:contextualSpacing w:val="0"/>
        <w:jc w:val="both"/>
        <w:rPr>
          <w:sz w:val="28"/>
          <w:szCs w:val="28"/>
        </w:rPr>
      </w:pPr>
    </w:p>
    <w:p w:rsidR="008666AE" w:rsidRDefault="008666AE" w:rsidP="008666AE">
      <w:pPr>
        <w:pStyle w:val="a3"/>
        <w:tabs>
          <w:tab w:val="left" w:pos="1560"/>
        </w:tabs>
        <w:spacing w:before="120"/>
        <w:ind w:left="709"/>
        <w:contextualSpacing w:val="0"/>
        <w:jc w:val="both"/>
        <w:rPr>
          <w:sz w:val="28"/>
          <w:szCs w:val="28"/>
        </w:rPr>
      </w:pPr>
    </w:p>
    <w:p w:rsidR="008666AE" w:rsidRDefault="008666AE" w:rsidP="008666AE">
      <w:pPr>
        <w:pStyle w:val="a3"/>
        <w:tabs>
          <w:tab w:val="left" w:pos="1560"/>
        </w:tabs>
        <w:spacing w:before="120"/>
        <w:ind w:left="709"/>
        <w:contextualSpacing w:val="0"/>
        <w:jc w:val="both"/>
        <w:rPr>
          <w:sz w:val="28"/>
          <w:szCs w:val="28"/>
        </w:rPr>
      </w:pPr>
    </w:p>
    <w:p w:rsidR="008666AE" w:rsidRDefault="008666AE" w:rsidP="009D0547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Принадлежность Заявителя к одной из указанной групп и наличие у Заявителя сертификата системы </w:t>
      </w:r>
      <w:r w:rsidR="0090626B">
        <w:rPr>
          <w:sz w:val="28"/>
          <w:szCs w:val="28"/>
        </w:rPr>
        <w:t>ГАЗСЕРТ</w:t>
      </w:r>
      <w:r>
        <w:rPr>
          <w:sz w:val="28"/>
          <w:szCs w:val="28"/>
        </w:rPr>
        <w:t xml:space="preserve"> определяет выбор схемы проверки: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4566"/>
        <w:gridCol w:w="2161"/>
      </w:tblGrid>
      <w:tr w:rsidR="0006508B" w:rsidRPr="0006508B" w:rsidTr="00CE0113">
        <w:trPr>
          <w:trHeight w:val="58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6508B" w:rsidRPr="0006508B" w:rsidRDefault="0006508B" w:rsidP="0006508B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06508B">
              <w:rPr>
                <w:b/>
                <w:bCs/>
                <w:color w:val="000000"/>
                <w:sz w:val="28"/>
              </w:rPr>
              <w:t>Группа</w:t>
            </w:r>
            <w:r w:rsidR="00A160B1">
              <w:rPr>
                <w:b/>
                <w:bCs/>
                <w:color w:val="000000"/>
                <w:sz w:val="28"/>
              </w:rPr>
              <w:t xml:space="preserve"> юридических лиц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06508B" w:rsidRPr="0006508B" w:rsidRDefault="0006508B" w:rsidP="0006508B">
            <w:pPr>
              <w:jc w:val="center"/>
              <w:rPr>
                <w:b/>
                <w:color w:val="000000"/>
                <w:sz w:val="28"/>
              </w:rPr>
            </w:pPr>
            <w:r w:rsidRPr="0006508B">
              <w:rPr>
                <w:b/>
                <w:color w:val="000000"/>
                <w:sz w:val="28"/>
              </w:rPr>
              <w:t xml:space="preserve">Наличие сертификата </w:t>
            </w:r>
            <w:r w:rsidR="0090626B">
              <w:rPr>
                <w:b/>
                <w:color w:val="000000"/>
                <w:sz w:val="28"/>
              </w:rPr>
              <w:t>ГАЗСЕРТ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6508B" w:rsidRPr="0006508B" w:rsidRDefault="0006508B" w:rsidP="0006508B">
            <w:pPr>
              <w:jc w:val="center"/>
              <w:rPr>
                <w:b/>
                <w:color w:val="000000"/>
                <w:sz w:val="28"/>
              </w:rPr>
            </w:pPr>
            <w:r w:rsidRPr="0006508B">
              <w:rPr>
                <w:b/>
                <w:color w:val="000000"/>
                <w:sz w:val="28"/>
              </w:rPr>
              <w:t>Схема проверки</w:t>
            </w:r>
          </w:p>
        </w:tc>
      </w:tr>
      <w:tr w:rsidR="0006508B" w:rsidRPr="008666AE" w:rsidTr="00C3792B">
        <w:trPr>
          <w:trHeight w:val="585"/>
        </w:trPr>
        <w:tc>
          <w:tcPr>
            <w:tcW w:w="1418" w:type="dxa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1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имеет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0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2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Заявитель не имеет сертификат </w:t>
            </w:r>
            <w:r w:rsidR="00B11FD1">
              <w:rPr>
                <w:color w:val="000000"/>
                <w:sz w:val="28"/>
              </w:rPr>
              <w:t xml:space="preserve">Системы </w:t>
            </w:r>
            <w:r w:rsidR="0090626B">
              <w:rPr>
                <w:color w:val="000000"/>
                <w:sz w:val="28"/>
              </w:rPr>
              <w:t>ГАЗСЕРТ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1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vMerge/>
            <w:shd w:val="clear" w:color="auto" w:fill="auto"/>
            <w:vAlign w:val="center"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Заявитель имеет сертификат </w:t>
            </w:r>
            <w:r w:rsidR="00B11FD1">
              <w:rPr>
                <w:color w:val="000000"/>
                <w:sz w:val="28"/>
              </w:rPr>
              <w:t xml:space="preserve">Системы </w:t>
            </w:r>
            <w:r w:rsidR="0090626B">
              <w:rPr>
                <w:color w:val="000000"/>
                <w:sz w:val="28"/>
              </w:rPr>
              <w:t>ГАЗСЕРТ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2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3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имеет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3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4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имеет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2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5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имеет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3</w:t>
            </w:r>
          </w:p>
        </w:tc>
      </w:tr>
      <w:tr w:rsidR="0006508B" w:rsidRPr="008666AE" w:rsidTr="00C3792B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06508B" w:rsidRPr="0006508B" w:rsidRDefault="0006508B" w:rsidP="004F2A3A">
            <w:pPr>
              <w:jc w:val="center"/>
              <w:rPr>
                <w:bCs/>
                <w:color w:val="000000"/>
                <w:sz w:val="28"/>
              </w:rPr>
            </w:pPr>
            <w:r w:rsidRPr="0006508B">
              <w:rPr>
                <w:bCs/>
                <w:color w:val="000000"/>
                <w:sz w:val="28"/>
              </w:rPr>
              <w:t>Группа 6</w:t>
            </w:r>
          </w:p>
        </w:tc>
        <w:tc>
          <w:tcPr>
            <w:tcW w:w="4961" w:type="dxa"/>
            <w:vAlign w:val="center"/>
          </w:tcPr>
          <w:p w:rsidR="0006508B" w:rsidRDefault="0006508B" w:rsidP="00175084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 имеет значения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508B" w:rsidRPr="008666AE" w:rsidRDefault="0006508B" w:rsidP="0056334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Схема 3</w:t>
            </w:r>
          </w:p>
        </w:tc>
      </w:tr>
    </w:tbl>
    <w:p w:rsidR="008666AE" w:rsidRDefault="000029F9" w:rsidP="00C3792B">
      <w:pPr>
        <w:pStyle w:val="a3"/>
        <w:numPr>
          <w:ilvl w:val="0"/>
          <w:numId w:val="164"/>
        </w:numPr>
        <w:spacing w:before="120"/>
        <w:ind w:hanging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схема предполагает оценку соответствия </w:t>
      </w:r>
      <w:r w:rsidR="00390C06">
        <w:rPr>
          <w:sz w:val="28"/>
          <w:szCs w:val="28"/>
        </w:rPr>
        <w:t>Заявителя требованиям Ассоциации по утвержденным в насто</w:t>
      </w:r>
      <w:r w:rsidR="008666AE">
        <w:rPr>
          <w:sz w:val="28"/>
          <w:szCs w:val="28"/>
        </w:rPr>
        <w:t>ящем Положении критериям оценки</w:t>
      </w:r>
      <w:r w:rsidR="00A160B1">
        <w:rPr>
          <w:sz w:val="28"/>
          <w:szCs w:val="28"/>
        </w:rPr>
        <w:t xml:space="preserve"> в рамках следующих групп требований</w:t>
      </w:r>
      <w:r w:rsidR="008666AE">
        <w:rPr>
          <w:sz w:val="28"/>
          <w:szCs w:val="28"/>
        </w:rPr>
        <w:t>:</w:t>
      </w:r>
    </w:p>
    <w:p w:rsidR="008666AE" w:rsidRDefault="00A160B1" w:rsidP="0081184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Ассоциации к</w:t>
      </w:r>
      <w:r w:rsidR="008666AE">
        <w:rPr>
          <w:sz w:val="28"/>
          <w:szCs w:val="28"/>
        </w:rPr>
        <w:t xml:space="preserve"> деловой репутации;</w:t>
      </w:r>
    </w:p>
    <w:p w:rsidR="008666AE" w:rsidRDefault="00A160B1" w:rsidP="0081184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Ассоциации к </w:t>
      </w:r>
      <w:r w:rsidR="008666AE">
        <w:rPr>
          <w:sz w:val="28"/>
          <w:szCs w:val="28"/>
        </w:rPr>
        <w:t>финансовой устойчивости;</w:t>
      </w:r>
    </w:p>
    <w:p w:rsidR="008666AE" w:rsidRDefault="00A160B1" w:rsidP="0081184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Ассоциации к</w:t>
      </w:r>
      <w:r w:rsidR="008666AE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ю</w:t>
      </w:r>
      <w:r w:rsidR="008666AE">
        <w:rPr>
          <w:sz w:val="28"/>
          <w:szCs w:val="28"/>
        </w:rPr>
        <w:t xml:space="preserve"> производства.</w:t>
      </w:r>
    </w:p>
    <w:p w:rsidR="0006508B" w:rsidRPr="004F5E9E" w:rsidRDefault="008666AE" w:rsidP="00C3792B">
      <w:pPr>
        <w:pStyle w:val="a3"/>
        <w:numPr>
          <w:ilvl w:val="0"/>
          <w:numId w:val="164"/>
        </w:numPr>
        <w:spacing w:before="120"/>
        <w:ind w:hanging="720"/>
        <w:contextualSpacing w:val="0"/>
        <w:jc w:val="both"/>
        <w:rPr>
          <w:sz w:val="28"/>
          <w:szCs w:val="28"/>
        </w:rPr>
      </w:pPr>
      <w:r w:rsidRPr="004F5E9E">
        <w:rPr>
          <w:sz w:val="28"/>
          <w:szCs w:val="28"/>
        </w:rPr>
        <w:t>В зависимости от выбранной схемы проверки Ассоциация проверяет информацию о Заявителе на соответствие тому или иному комплекту требований Ассоциации.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06508B" w:rsidRPr="0006508B" w:rsidTr="009944E5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508B" w:rsidRPr="0006508B" w:rsidRDefault="0006508B" w:rsidP="000650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508B">
              <w:rPr>
                <w:b/>
                <w:bCs/>
                <w:color w:val="000000"/>
                <w:sz w:val="28"/>
                <w:szCs w:val="28"/>
              </w:rPr>
              <w:t>Схема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508B" w:rsidRPr="0006508B" w:rsidRDefault="0006508B" w:rsidP="0006508B">
            <w:pPr>
              <w:jc w:val="center"/>
              <w:rPr>
                <w:b/>
                <w:sz w:val="28"/>
                <w:szCs w:val="28"/>
              </w:rPr>
            </w:pPr>
            <w:r w:rsidRPr="0006508B">
              <w:rPr>
                <w:b/>
                <w:sz w:val="28"/>
                <w:szCs w:val="28"/>
              </w:rPr>
              <w:t>Содержание схемы проверки</w:t>
            </w:r>
          </w:p>
        </w:tc>
      </w:tr>
      <w:tr w:rsidR="009D0547" w:rsidRPr="0006508B" w:rsidTr="00175084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7" w:rsidRPr="0006508B" w:rsidRDefault="009D0547" w:rsidP="008666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508B">
              <w:rPr>
                <w:bCs/>
                <w:color w:val="000000"/>
                <w:sz w:val="28"/>
                <w:szCs w:val="28"/>
              </w:rPr>
              <w:t>Схема 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47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0547" w:rsidRPr="00175084">
              <w:rPr>
                <w:sz w:val="28"/>
                <w:szCs w:val="28"/>
              </w:rPr>
              <w:t>ценка не проводится</w:t>
            </w:r>
          </w:p>
        </w:tc>
      </w:tr>
      <w:tr w:rsidR="009D0547" w:rsidRPr="0006508B" w:rsidTr="00175084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7" w:rsidRPr="0006508B" w:rsidRDefault="009D0547" w:rsidP="008666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508B">
              <w:rPr>
                <w:bCs/>
                <w:color w:val="000000"/>
                <w:sz w:val="28"/>
                <w:szCs w:val="28"/>
              </w:rPr>
              <w:t>Схема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4B2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8666AE" w:rsidRPr="00175084">
              <w:rPr>
                <w:sz w:val="28"/>
                <w:szCs w:val="28"/>
              </w:rPr>
              <w:t>оценка финансовой устойчивости</w:t>
            </w:r>
          </w:p>
          <w:p w:rsidR="00E404B2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E404B2" w:rsidRPr="00175084">
              <w:rPr>
                <w:sz w:val="28"/>
                <w:szCs w:val="28"/>
              </w:rPr>
              <w:t>оценка деловой репутации</w:t>
            </w:r>
          </w:p>
          <w:p w:rsidR="009D0547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9D0547" w:rsidRPr="00175084">
              <w:rPr>
                <w:sz w:val="28"/>
                <w:szCs w:val="28"/>
              </w:rPr>
              <w:t>оценка состояния производства</w:t>
            </w:r>
          </w:p>
        </w:tc>
      </w:tr>
      <w:tr w:rsidR="009D0547" w:rsidRPr="0006508B" w:rsidTr="00175084">
        <w:trPr>
          <w:trHeight w:val="5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7" w:rsidRPr="0006508B" w:rsidRDefault="009D0547" w:rsidP="008666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508B">
              <w:rPr>
                <w:bCs/>
                <w:color w:val="000000"/>
                <w:sz w:val="28"/>
                <w:szCs w:val="28"/>
              </w:rPr>
              <w:t>Схема 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547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9D0547" w:rsidRPr="00175084">
              <w:rPr>
                <w:sz w:val="28"/>
                <w:szCs w:val="28"/>
              </w:rPr>
              <w:t>оценка финансовой устойчивости</w:t>
            </w:r>
          </w:p>
          <w:p w:rsidR="008666AE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E404B2" w:rsidRPr="00175084">
              <w:rPr>
                <w:sz w:val="28"/>
                <w:szCs w:val="28"/>
              </w:rPr>
              <w:t>оценка деловой репутации</w:t>
            </w:r>
          </w:p>
        </w:tc>
      </w:tr>
      <w:tr w:rsidR="009D0547" w:rsidRPr="0006508B" w:rsidTr="00175084">
        <w:trPr>
          <w:trHeight w:val="4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47" w:rsidRPr="0006508B" w:rsidRDefault="009D0547" w:rsidP="008666A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508B">
              <w:rPr>
                <w:bCs/>
                <w:color w:val="000000"/>
                <w:sz w:val="28"/>
                <w:szCs w:val="28"/>
              </w:rPr>
              <w:t>Схема 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6AE" w:rsidRPr="00175084" w:rsidRDefault="00175084" w:rsidP="00175084">
            <w:pPr>
              <w:pStyle w:val="a3"/>
              <w:numPr>
                <w:ilvl w:val="0"/>
                <w:numId w:val="165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084">
              <w:rPr>
                <w:sz w:val="28"/>
                <w:szCs w:val="28"/>
              </w:rPr>
              <w:t xml:space="preserve">роводится </w:t>
            </w:r>
            <w:r w:rsidR="009D0547" w:rsidRPr="00175084">
              <w:rPr>
                <w:sz w:val="28"/>
                <w:szCs w:val="28"/>
              </w:rPr>
              <w:t>оценка деловой репутации</w:t>
            </w:r>
          </w:p>
        </w:tc>
      </w:tr>
    </w:tbl>
    <w:p w:rsidR="009F15CD" w:rsidRDefault="00B11FD1" w:rsidP="004F2A3A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проверки подлеж</w:t>
      </w:r>
      <w:r w:rsidR="00C3792B">
        <w:rPr>
          <w:sz w:val="28"/>
          <w:szCs w:val="28"/>
        </w:rPr>
        <w:t>а</w:t>
      </w:r>
      <w:r>
        <w:rPr>
          <w:sz w:val="28"/>
          <w:szCs w:val="28"/>
        </w:rPr>
        <w:t>т оценке следующие документы и информация о Заявителе:</w:t>
      </w:r>
    </w:p>
    <w:p w:rsidR="009F15CD" w:rsidRPr="00B11FD1" w:rsidRDefault="00F91327" w:rsidP="00C3792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 w:rsidRPr="006E391A">
        <w:rPr>
          <w:sz w:val="28"/>
          <w:szCs w:val="28"/>
        </w:rPr>
        <w:lastRenderedPageBreak/>
        <w:t xml:space="preserve">представленные </w:t>
      </w:r>
      <w:r w:rsidR="009F15CD" w:rsidRPr="006E391A">
        <w:rPr>
          <w:sz w:val="28"/>
          <w:szCs w:val="28"/>
        </w:rPr>
        <w:t xml:space="preserve">Заявителем </w:t>
      </w:r>
      <w:r w:rsidR="00B11FD1">
        <w:rPr>
          <w:sz w:val="28"/>
          <w:szCs w:val="28"/>
        </w:rPr>
        <w:t>согласно требованиям</w:t>
      </w:r>
      <w:r w:rsidRPr="006E391A">
        <w:rPr>
          <w:sz w:val="28"/>
          <w:szCs w:val="28"/>
        </w:rPr>
        <w:t xml:space="preserve"> </w:t>
      </w:r>
      <w:r w:rsidR="009F15CD" w:rsidRPr="006E391A">
        <w:rPr>
          <w:sz w:val="28"/>
          <w:szCs w:val="28"/>
        </w:rPr>
        <w:t xml:space="preserve">п. 3.1.7. </w:t>
      </w:r>
      <w:r w:rsidR="0035703C" w:rsidRPr="006E391A">
        <w:rPr>
          <w:sz w:val="28"/>
          <w:szCs w:val="28"/>
        </w:rPr>
        <w:t xml:space="preserve">и 3.1.8. настоящего </w:t>
      </w:r>
      <w:r w:rsidR="009F15CD" w:rsidRPr="006E391A">
        <w:rPr>
          <w:sz w:val="28"/>
          <w:szCs w:val="28"/>
        </w:rPr>
        <w:t>Положе</w:t>
      </w:r>
      <w:r w:rsidR="009F15CD" w:rsidRPr="00B11FD1">
        <w:rPr>
          <w:sz w:val="28"/>
          <w:szCs w:val="28"/>
        </w:rPr>
        <w:t>ния;</w:t>
      </w:r>
    </w:p>
    <w:p w:rsidR="0035703C" w:rsidRPr="006E391A" w:rsidRDefault="00B11FD1" w:rsidP="00C3792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proofErr w:type="gramStart"/>
      <w:r w:rsidRPr="006E391A">
        <w:rPr>
          <w:sz w:val="28"/>
          <w:szCs w:val="28"/>
        </w:rPr>
        <w:t>полученн</w:t>
      </w:r>
      <w:r>
        <w:rPr>
          <w:sz w:val="28"/>
          <w:szCs w:val="28"/>
        </w:rPr>
        <w:t>ые</w:t>
      </w:r>
      <w:r w:rsidRPr="006E391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E391A">
        <w:rPr>
          <w:sz w:val="28"/>
          <w:szCs w:val="28"/>
        </w:rPr>
        <w:t xml:space="preserve">ссоциацией </w:t>
      </w:r>
      <w:r w:rsidR="0035703C" w:rsidRPr="006E391A">
        <w:rPr>
          <w:sz w:val="28"/>
          <w:szCs w:val="28"/>
        </w:rPr>
        <w:t>от третьих лиц и из открытых источников (в том числе в сети Интернет);</w:t>
      </w:r>
      <w:proofErr w:type="gramEnd"/>
    </w:p>
    <w:p w:rsidR="009F15CD" w:rsidRPr="00B11FD1" w:rsidRDefault="0035703C" w:rsidP="00C3792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 w:rsidRPr="006E391A">
        <w:rPr>
          <w:sz w:val="28"/>
          <w:szCs w:val="28"/>
        </w:rPr>
        <w:t>полученн</w:t>
      </w:r>
      <w:r w:rsidR="00B11FD1">
        <w:rPr>
          <w:sz w:val="28"/>
          <w:szCs w:val="28"/>
        </w:rPr>
        <w:t>ые</w:t>
      </w:r>
      <w:r w:rsidRPr="006E391A">
        <w:rPr>
          <w:sz w:val="28"/>
          <w:szCs w:val="28"/>
        </w:rPr>
        <w:t xml:space="preserve"> Ассоциацией во время выездной проверки на территории Заявителя</w:t>
      </w:r>
      <w:r w:rsidR="00C02B7B" w:rsidRPr="00B11FD1">
        <w:rPr>
          <w:sz w:val="28"/>
          <w:szCs w:val="28"/>
        </w:rPr>
        <w:t xml:space="preserve"> (приказы, штатное расписание, договоры и прочее)</w:t>
      </w:r>
      <w:r w:rsidRPr="00B11FD1">
        <w:rPr>
          <w:sz w:val="28"/>
          <w:szCs w:val="28"/>
        </w:rPr>
        <w:t>.</w:t>
      </w:r>
    </w:p>
    <w:p w:rsidR="0069099D" w:rsidRPr="00C3792B" w:rsidRDefault="00F91327" w:rsidP="00C3792B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 w:rsidRPr="0069099D">
        <w:rPr>
          <w:sz w:val="28"/>
          <w:szCs w:val="28"/>
        </w:rPr>
        <w:t>В соотв</w:t>
      </w:r>
      <w:r w:rsidR="0069099D" w:rsidRPr="0069099D">
        <w:rPr>
          <w:sz w:val="28"/>
          <w:szCs w:val="28"/>
        </w:rPr>
        <w:t>етствии</w:t>
      </w:r>
      <w:r w:rsidRPr="0069099D">
        <w:rPr>
          <w:sz w:val="28"/>
          <w:szCs w:val="28"/>
        </w:rPr>
        <w:t xml:space="preserve"> с критериями </w:t>
      </w:r>
      <w:r w:rsidR="00B11FD1">
        <w:rPr>
          <w:sz w:val="28"/>
          <w:szCs w:val="28"/>
        </w:rPr>
        <w:t xml:space="preserve">Требований </w:t>
      </w:r>
      <w:r w:rsidRPr="0069099D">
        <w:rPr>
          <w:sz w:val="28"/>
          <w:szCs w:val="28"/>
        </w:rPr>
        <w:t>(Прилож</w:t>
      </w:r>
      <w:r w:rsidRPr="00AA0EF7">
        <w:rPr>
          <w:sz w:val="28"/>
          <w:szCs w:val="28"/>
        </w:rPr>
        <w:t>ени</w:t>
      </w:r>
      <w:r w:rsidR="006E391A">
        <w:rPr>
          <w:sz w:val="28"/>
          <w:szCs w:val="28"/>
        </w:rPr>
        <w:t>е</w:t>
      </w:r>
      <w:r w:rsidRPr="00C85F7D">
        <w:rPr>
          <w:sz w:val="28"/>
          <w:szCs w:val="28"/>
        </w:rPr>
        <w:t xml:space="preserve"> 4) по итогам проверки Ассоциация проводит расчет </w:t>
      </w:r>
      <w:r w:rsidR="006E391A" w:rsidRPr="00C3792B">
        <w:rPr>
          <w:sz w:val="28"/>
          <w:szCs w:val="28"/>
        </w:rPr>
        <w:t>групповой оценки</w:t>
      </w:r>
      <w:r w:rsidR="0069099D" w:rsidRPr="00C3792B">
        <w:rPr>
          <w:sz w:val="28"/>
          <w:szCs w:val="28"/>
        </w:rPr>
        <w:t xml:space="preserve"> с учетом присвоенных баллов</w:t>
      </w:r>
      <w:r w:rsidR="006E391A" w:rsidRPr="00C3792B">
        <w:rPr>
          <w:sz w:val="28"/>
          <w:szCs w:val="28"/>
        </w:rPr>
        <w:t xml:space="preserve"> по каждому критерию</w:t>
      </w:r>
      <w:r w:rsidR="0069099D" w:rsidRPr="00C3792B">
        <w:rPr>
          <w:sz w:val="28"/>
          <w:szCs w:val="28"/>
        </w:rPr>
        <w:t>.</w:t>
      </w:r>
    </w:p>
    <w:p w:rsidR="00A53402" w:rsidRDefault="006E391A" w:rsidP="00C3792B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Групповые оценки с</w:t>
      </w:r>
      <w:r w:rsidR="00A160B1">
        <w:rPr>
          <w:sz w:val="28"/>
          <w:szCs w:val="28"/>
        </w:rPr>
        <w:t>умм</w:t>
      </w:r>
      <w:r w:rsidR="004F2A3A">
        <w:rPr>
          <w:sz w:val="28"/>
          <w:szCs w:val="28"/>
        </w:rPr>
        <w:t>ы баллов</w:t>
      </w:r>
      <w:r w:rsidR="00A160B1">
        <w:rPr>
          <w:sz w:val="28"/>
          <w:szCs w:val="28"/>
        </w:rPr>
        <w:t xml:space="preserve">, присвоенных Заявителю по результатам оценки, </w:t>
      </w:r>
      <w:r w:rsidR="0056334B">
        <w:rPr>
          <w:sz w:val="28"/>
          <w:szCs w:val="28"/>
        </w:rPr>
        <w:t>мог</w:t>
      </w:r>
      <w:r>
        <w:rPr>
          <w:sz w:val="28"/>
          <w:szCs w:val="28"/>
        </w:rPr>
        <w:t>ут</w:t>
      </w:r>
      <w:r w:rsidR="0056334B">
        <w:rPr>
          <w:sz w:val="28"/>
          <w:szCs w:val="28"/>
        </w:rPr>
        <w:t xml:space="preserve"> иметь следующие значения</w:t>
      </w:r>
      <w:r w:rsidR="00A160B1">
        <w:rPr>
          <w:sz w:val="28"/>
          <w:szCs w:val="28"/>
        </w:rPr>
        <w:t>:</w:t>
      </w:r>
    </w:p>
    <w:p w:rsidR="00C800D4" w:rsidRDefault="00C800D4" w:rsidP="00C800D4">
      <w:pPr>
        <w:pStyle w:val="a3"/>
        <w:tabs>
          <w:tab w:val="left" w:pos="1560"/>
        </w:tabs>
        <w:spacing w:before="120"/>
        <w:ind w:left="709"/>
        <w:contextualSpacing w:val="0"/>
        <w:jc w:val="both"/>
        <w:rPr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5E5D02" w:rsidRPr="0006508B" w:rsidTr="00CE0113">
        <w:trPr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D02" w:rsidRPr="0006508B" w:rsidRDefault="00A160B1" w:rsidP="00A160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Группа </w:t>
            </w:r>
            <w:r w:rsidR="00E404B2">
              <w:rPr>
                <w:b/>
                <w:bCs/>
                <w:color w:val="000000"/>
                <w:sz w:val="28"/>
                <w:szCs w:val="28"/>
              </w:rPr>
              <w:t xml:space="preserve"> требовани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60B1" w:rsidRDefault="004F2A3A" w:rsidP="00A16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  <w:r w:rsidR="005E5D02">
              <w:rPr>
                <w:b/>
                <w:sz w:val="28"/>
                <w:szCs w:val="28"/>
              </w:rPr>
              <w:t xml:space="preserve"> </w:t>
            </w:r>
          </w:p>
          <w:p w:rsidR="005E5D02" w:rsidRPr="0006508B" w:rsidRDefault="00E404B2" w:rsidP="00A16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присв</w:t>
            </w:r>
            <w:r w:rsidR="00A160B1">
              <w:rPr>
                <w:b/>
                <w:sz w:val="28"/>
                <w:szCs w:val="28"/>
              </w:rPr>
              <w:t>оенных Заявителю</w:t>
            </w:r>
            <w:r w:rsidR="005E5D02">
              <w:rPr>
                <w:b/>
                <w:sz w:val="28"/>
                <w:szCs w:val="28"/>
              </w:rPr>
              <w:t xml:space="preserve"> баллов</w:t>
            </w:r>
          </w:p>
        </w:tc>
      </w:tr>
      <w:tr w:rsidR="005E5D02" w:rsidRPr="0006508B" w:rsidTr="00E65BDA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2" w:rsidRPr="005E5D02" w:rsidRDefault="00E404B2" w:rsidP="0056334B">
            <w:pPr>
              <w:tabs>
                <w:tab w:val="left" w:pos="1560"/>
              </w:tabs>
              <w:spacing w:before="120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 к </w:t>
            </w:r>
            <w:r w:rsidR="005E5D02" w:rsidRPr="005E5D02">
              <w:rPr>
                <w:sz w:val="28"/>
                <w:szCs w:val="28"/>
              </w:rPr>
              <w:t>финансовой устойчивости</w:t>
            </w:r>
          </w:p>
          <w:p w:rsidR="005E5D02" w:rsidRPr="0006508B" w:rsidRDefault="005E5D02" w:rsidP="0056334B">
            <w:pPr>
              <w:ind w:left="17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4B2" w:rsidRPr="006E391A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>от 0 до 3 баллов – неудовлетворительно;</w:t>
            </w:r>
          </w:p>
          <w:p w:rsidR="00E404B2" w:rsidRPr="00C3792B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 xml:space="preserve">от 4 до 7 баллов – </w:t>
            </w:r>
            <w:r w:rsidR="004D0BCD" w:rsidRPr="00C3792B">
              <w:rPr>
                <w:color w:val="auto"/>
                <w:sz w:val="28"/>
                <w:szCs w:val="28"/>
              </w:rPr>
              <w:t>удовлетворительно (</w:t>
            </w:r>
            <w:r w:rsidRPr="006E391A">
              <w:rPr>
                <w:color w:val="auto"/>
                <w:sz w:val="28"/>
                <w:szCs w:val="28"/>
              </w:rPr>
              <w:t>кандидатский уровень</w:t>
            </w:r>
            <w:r w:rsidR="004D0BCD" w:rsidRPr="00C3792B">
              <w:rPr>
                <w:color w:val="auto"/>
                <w:sz w:val="28"/>
                <w:szCs w:val="28"/>
              </w:rPr>
              <w:t>)</w:t>
            </w:r>
            <w:r w:rsidRPr="006E391A">
              <w:rPr>
                <w:color w:val="auto"/>
                <w:sz w:val="28"/>
                <w:szCs w:val="28"/>
              </w:rPr>
              <w:t xml:space="preserve">; </w:t>
            </w:r>
          </w:p>
          <w:p w:rsidR="0069099D" w:rsidRPr="006E391A" w:rsidRDefault="004D0BCD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C3792B">
              <w:rPr>
                <w:color w:val="auto"/>
                <w:sz w:val="28"/>
                <w:szCs w:val="28"/>
              </w:rPr>
              <w:t>от 8 до 9 баллов – хорошо (членский уровень)</w:t>
            </w:r>
            <w:r w:rsidR="0036558F">
              <w:rPr>
                <w:color w:val="auto"/>
                <w:sz w:val="28"/>
                <w:szCs w:val="28"/>
              </w:rPr>
              <w:t>;</w:t>
            </w:r>
          </w:p>
          <w:p w:rsidR="005E5D02" w:rsidRPr="006E391A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 xml:space="preserve">10 баллов – </w:t>
            </w:r>
            <w:r w:rsidR="004D0BCD" w:rsidRPr="00C3792B">
              <w:rPr>
                <w:color w:val="auto"/>
                <w:sz w:val="28"/>
                <w:szCs w:val="28"/>
              </w:rPr>
              <w:t>отлично (</w:t>
            </w:r>
            <w:r w:rsidRPr="006E391A">
              <w:rPr>
                <w:color w:val="auto"/>
                <w:sz w:val="28"/>
                <w:szCs w:val="28"/>
              </w:rPr>
              <w:t>членский уровень</w:t>
            </w:r>
            <w:r w:rsidR="004D0BCD" w:rsidRPr="00C3792B">
              <w:rPr>
                <w:color w:val="auto"/>
                <w:sz w:val="28"/>
                <w:szCs w:val="28"/>
              </w:rPr>
              <w:t>)</w:t>
            </w:r>
            <w:r w:rsidRPr="006E391A">
              <w:rPr>
                <w:color w:val="auto"/>
                <w:sz w:val="28"/>
                <w:szCs w:val="28"/>
              </w:rPr>
              <w:t>.</w:t>
            </w:r>
          </w:p>
        </w:tc>
      </w:tr>
      <w:tr w:rsidR="00E404B2" w:rsidRPr="0006508B" w:rsidTr="00E65BDA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B2" w:rsidRPr="0006508B" w:rsidRDefault="00E404B2" w:rsidP="0056334B">
            <w:pPr>
              <w:tabs>
                <w:tab w:val="left" w:pos="1560"/>
              </w:tabs>
              <w:spacing w:before="120"/>
              <w:ind w:left="176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r w:rsidRPr="005E5D02">
              <w:rPr>
                <w:sz w:val="28"/>
                <w:szCs w:val="28"/>
              </w:rPr>
              <w:t>деловой репутации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4B2" w:rsidRPr="006E391A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>от - 60 до 0 баллов – неудовлетворительно;</w:t>
            </w:r>
          </w:p>
          <w:p w:rsidR="00E404B2" w:rsidRPr="00C3792B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 xml:space="preserve">от 1 до </w:t>
            </w:r>
            <w:r w:rsidR="004D0BCD" w:rsidRPr="00C3792B">
              <w:rPr>
                <w:color w:val="auto"/>
                <w:sz w:val="28"/>
                <w:szCs w:val="28"/>
              </w:rPr>
              <w:t>4</w:t>
            </w:r>
            <w:r w:rsidR="004D0BCD" w:rsidRPr="006E391A">
              <w:rPr>
                <w:color w:val="auto"/>
                <w:sz w:val="28"/>
                <w:szCs w:val="28"/>
              </w:rPr>
              <w:t xml:space="preserve"> </w:t>
            </w:r>
            <w:r w:rsidRPr="006E391A">
              <w:rPr>
                <w:color w:val="auto"/>
                <w:sz w:val="28"/>
                <w:szCs w:val="28"/>
              </w:rPr>
              <w:t xml:space="preserve">баллов – </w:t>
            </w:r>
            <w:r w:rsidR="004D0BCD" w:rsidRPr="00C3792B">
              <w:rPr>
                <w:color w:val="auto"/>
                <w:sz w:val="28"/>
                <w:szCs w:val="28"/>
              </w:rPr>
              <w:t>удовлетворительно (</w:t>
            </w:r>
            <w:r w:rsidRPr="006E391A">
              <w:rPr>
                <w:color w:val="auto"/>
                <w:sz w:val="28"/>
                <w:szCs w:val="28"/>
              </w:rPr>
              <w:t>кандидатский уровень</w:t>
            </w:r>
            <w:r w:rsidR="004D0BCD" w:rsidRPr="00C3792B">
              <w:rPr>
                <w:color w:val="auto"/>
                <w:sz w:val="28"/>
                <w:szCs w:val="28"/>
              </w:rPr>
              <w:t>)</w:t>
            </w:r>
            <w:r w:rsidRPr="006E391A">
              <w:rPr>
                <w:color w:val="auto"/>
                <w:sz w:val="28"/>
                <w:szCs w:val="28"/>
              </w:rPr>
              <w:t xml:space="preserve">; </w:t>
            </w:r>
          </w:p>
          <w:p w:rsidR="00E071D7" w:rsidRPr="006E391A" w:rsidRDefault="004D0BCD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color w:val="auto"/>
                <w:sz w:val="28"/>
                <w:szCs w:val="28"/>
              </w:rPr>
            </w:pPr>
            <w:r w:rsidRPr="00C3792B">
              <w:rPr>
                <w:color w:val="auto"/>
                <w:sz w:val="28"/>
                <w:szCs w:val="28"/>
              </w:rPr>
              <w:t>от 5 до 8 баллов – хорошо (членский уровень</w:t>
            </w:r>
            <w:r w:rsidR="0097117A">
              <w:rPr>
                <w:color w:val="auto"/>
                <w:sz w:val="28"/>
                <w:szCs w:val="28"/>
              </w:rPr>
              <w:t>)</w:t>
            </w:r>
            <w:r w:rsidR="0036558F">
              <w:rPr>
                <w:color w:val="auto"/>
                <w:sz w:val="28"/>
                <w:szCs w:val="28"/>
              </w:rPr>
              <w:t>;</w:t>
            </w:r>
          </w:p>
          <w:p w:rsidR="00E404B2" w:rsidRPr="006E391A" w:rsidRDefault="00E404B2" w:rsidP="00EF66CF">
            <w:pPr>
              <w:pStyle w:val="Default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sz w:val="28"/>
                <w:szCs w:val="28"/>
              </w:rPr>
            </w:pPr>
            <w:r w:rsidRPr="006E391A">
              <w:rPr>
                <w:color w:val="auto"/>
                <w:sz w:val="28"/>
                <w:szCs w:val="28"/>
              </w:rPr>
              <w:t xml:space="preserve">от </w:t>
            </w:r>
            <w:r w:rsidR="004D0BCD" w:rsidRPr="00C3792B">
              <w:rPr>
                <w:color w:val="auto"/>
                <w:sz w:val="28"/>
                <w:szCs w:val="28"/>
              </w:rPr>
              <w:t>9</w:t>
            </w:r>
            <w:r w:rsidR="004D0BCD" w:rsidRPr="006E391A">
              <w:rPr>
                <w:color w:val="auto"/>
                <w:sz w:val="28"/>
                <w:szCs w:val="28"/>
              </w:rPr>
              <w:t xml:space="preserve"> </w:t>
            </w:r>
            <w:r w:rsidRPr="006E391A">
              <w:rPr>
                <w:color w:val="auto"/>
                <w:sz w:val="28"/>
                <w:szCs w:val="28"/>
              </w:rPr>
              <w:t xml:space="preserve">до 10 баллов – </w:t>
            </w:r>
            <w:r w:rsidR="004D0BCD" w:rsidRPr="00C3792B">
              <w:rPr>
                <w:color w:val="auto"/>
                <w:sz w:val="28"/>
                <w:szCs w:val="28"/>
              </w:rPr>
              <w:t>отлично (</w:t>
            </w:r>
            <w:r w:rsidRPr="006E391A">
              <w:rPr>
                <w:color w:val="auto"/>
                <w:sz w:val="28"/>
                <w:szCs w:val="28"/>
              </w:rPr>
              <w:t>членский уровень</w:t>
            </w:r>
            <w:r w:rsidR="004D0BCD" w:rsidRPr="00C3792B">
              <w:rPr>
                <w:color w:val="auto"/>
                <w:sz w:val="28"/>
                <w:szCs w:val="28"/>
              </w:rPr>
              <w:t>)</w:t>
            </w:r>
            <w:r w:rsidRPr="006E391A">
              <w:rPr>
                <w:color w:val="auto"/>
                <w:sz w:val="28"/>
                <w:szCs w:val="28"/>
              </w:rPr>
              <w:t>.</w:t>
            </w:r>
          </w:p>
        </w:tc>
      </w:tr>
      <w:tr w:rsidR="005E5D02" w:rsidRPr="0006508B" w:rsidTr="00E65BDA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02" w:rsidRPr="0006508B" w:rsidRDefault="00E404B2" w:rsidP="0056334B">
            <w:pPr>
              <w:ind w:left="176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r w:rsidR="005E5D02" w:rsidRPr="005E5D02">
              <w:rPr>
                <w:sz w:val="28"/>
                <w:szCs w:val="28"/>
              </w:rPr>
              <w:t>состояни</w:t>
            </w:r>
            <w:r>
              <w:rPr>
                <w:sz w:val="28"/>
                <w:szCs w:val="28"/>
              </w:rPr>
              <w:t>ю</w:t>
            </w:r>
            <w:r w:rsidR="005E5D02" w:rsidRPr="005E5D02">
              <w:rPr>
                <w:sz w:val="28"/>
                <w:szCs w:val="28"/>
              </w:rPr>
              <w:t xml:space="preserve"> производства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4B2" w:rsidRPr="00EF66CF" w:rsidRDefault="00E404B2" w:rsidP="00EF66CF">
            <w:pPr>
              <w:pStyle w:val="a3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rFonts w:eastAsia="Calibri"/>
                <w:sz w:val="28"/>
                <w:lang w:eastAsia="en-US"/>
              </w:rPr>
            </w:pPr>
            <w:r w:rsidRPr="00EF66CF">
              <w:rPr>
                <w:rFonts w:eastAsia="Calibri"/>
                <w:sz w:val="28"/>
                <w:lang w:eastAsia="en-US"/>
              </w:rPr>
              <w:t>от 0 до 3 баллов – неудовлетворительно;</w:t>
            </w:r>
          </w:p>
          <w:p w:rsidR="00E404B2" w:rsidRPr="00EF66CF" w:rsidRDefault="00E404B2" w:rsidP="00EF66CF">
            <w:pPr>
              <w:pStyle w:val="a3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rFonts w:eastAsia="Calibri"/>
                <w:sz w:val="28"/>
                <w:lang w:eastAsia="en-US"/>
              </w:rPr>
            </w:pPr>
            <w:r w:rsidRPr="00EF66CF">
              <w:rPr>
                <w:rFonts w:eastAsia="Calibri"/>
                <w:sz w:val="28"/>
                <w:lang w:eastAsia="en-US"/>
              </w:rPr>
              <w:t xml:space="preserve">от 4 до 6 баллов – </w:t>
            </w:r>
            <w:r w:rsidR="004D0BCD" w:rsidRPr="00EF66CF">
              <w:rPr>
                <w:rFonts w:eastAsia="Calibri"/>
                <w:sz w:val="28"/>
                <w:lang w:eastAsia="en-US"/>
              </w:rPr>
              <w:t>удовлетворительно (</w:t>
            </w:r>
            <w:r w:rsidRPr="00EF66CF">
              <w:rPr>
                <w:rFonts w:eastAsia="Calibri"/>
                <w:sz w:val="28"/>
                <w:lang w:eastAsia="en-US"/>
              </w:rPr>
              <w:t>кандидатский уровень</w:t>
            </w:r>
            <w:r w:rsidR="004D0BCD" w:rsidRPr="00EF66CF">
              <w:rPr>
                <w:rFonts w:eastAsia="Calibri"/>
                <w:sz w:val="28"/>
                <w:lang w:eastAsia="en-US"/>
              </w:rPr>
              <w:t>)</w:t>
            </w:r>
            <w:r w:rsidRPr="00EF66CF">
              <w:rPr>
                <w:rFonts w:eastAsia="Calibri"/>
                <w:sz w:val="28"/>
                <w:lang w:eastAsia="en-US"/>
              </w:rPr>
              <w:t xml:space="preserve">; </w:t>
            </w:r>
          </w:p>
          <w:p w:rsidR="00E071D7" w:rsidRPr="00EF66CF" w:rsidRDefault="004D0BCD" w:rsidP="00EF66CF">
            <w:pPr>
              <w:pStyle w:val="a3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rFonts w:eastAsia="Calibri"/>
                <w:sz w:val="28"/>
                <w:lang w:eastAsia="en-US"/>
              </w:rPr>
            </w:pPr>
            <w:r w:rsidRPr="00EF66CF">
              <w:rPr>
                <w:rFonts w:eastAsia="Calibri"/>
                <w:sz w:val="28"/>
                <w:lang w:eastAsia="en-US"/>
              </w:rPr>
              <w:t>от 7 до 9 баллов – хорошо (членский уровень)</w:t>
            </w:r>
            <w:r w:rsidR="0036558F">
              <w:rPr>
                <w:rFonts w:eastAsia="Calibri"/>
                <w:sz w:val="28"/>
                <w:lang w:eastAsia="en-US"/>
              </w:rPr>
              <w:t>;</w:t>
            </w:r>
          </w:p>
          <w:p w:rsidR="005E5D02" w:rsidRPr="00EF66CF" w:rsidRDefault="00E404B2" w:rsidP="00EF66CF">
            <w:pPr>
              <w:pStyle w:val="a3"/>
              <w:numPr>
                <w:ilvl w:val="0"/>
                <w:numId w:val="172"/>
              </w:numPr>
              <w:spacing w:before="120"/>
              <w:ind w:left="459" w:hanging="459"/>
              <w:jc w:val="both"/>
              <w:rPr>
                <w:sz w:val="28"/>
                <w:szCs w:val="28"/>
              </w:rPr>
            </w:pPr>
            <w:r w:rsidRPr="00EF66CF">
              <w:rPr>
                <w:rFonts w:eastAsia="Calibri"/>
                <w:sz w:val="28"/>
                <w:lang w:eastAsia="en-US"/>
              </w:rPr>
              <w:t xml:space="preserve">от 7 до 10 баллов – </w:t>
            </w:r>
            <w:r w:rsidR="004D0BCD" w:rsidRPr="00EF66CF">
              <w:rPr>
                <w:rFonts w:eastAsia="Calibri"/>
                <w:sz w:val="28"/>
                <w:lang w:eastAsia="en-US"/>
              </w:rPr>
              <w:t>отлично (</w:t>
            </w:r>
            <w:r w:rsidRPr="00EF66CF">
              <w:rPr>
                <w:rFonts w:eastAsia="Calibri"/>
                <w:sz w:val="28"/>
                <w:lang w:eastAsia="en-US"/>
              </w:rPr>
              <w:t>членский уровень</w:t>
            </w:r>
            <w:r w:rsidR="004D0BCD" w:rsidRPr="00EF66CF">
              <w:rPr>
                <w:rFonts w:eastAsia="Calibri"/>
                <w:sz w:val="28"/>
                <w:lang w:eastAsia="en-US"/>
              </w:rPr>
              <w:t>)</w:t>
            </w:r>
            <w:r w:rsidRPr="00EF66CF">
              <w:rPr>
                <w:rFonts w:eastAsia="Calibri"/>
                <w:sz w:val="28"/>
                <w:lang w:eastAsia="en-US"/>
              </w:rPr>
              <w:t>.</w:t>
            </w:r>
          </w:p>
        </w:tc>
      </w:tr>
    </w:tbl>
    <w:p w:rsidR="00E071D7" w:rsidRPr="006E391A" w:rsidRDefault="00E071D7" w:rsidP="006E391A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 w:rsidRPr="006E391A">
        <w:rPr>
          <w:sz w:val="28"/>
          <w:szCs w:val="28"/>
        </w:rPr>
        <w:t xml:space="preserve">Итоговая оценка </w:t>
      </w:r>
      <w:r w:rsidR="006E391A" w:rsidRPr="006E391A">
        <w:rPr>
          <w:sz w:val="28"/>
          <w:szCs w:val="28"/>
        </w:rPr>
        <w:t xml:space="preserve">по каждой группе Требований </w:t>
      </w:r>
      <w:r w:rsidRPr="006E391A">
        <w:rPr>
          <w:sz w:val="28"/>
          <w:szCs w:val="28"/>
        </w:rPr>
        <w:t>отражается в заключении по результатам проверки</w:t>
      </w:r>
      <w:r w:rsidR="006E391A">
        <w:rPr>
          <w:sz w:val="28"/>
          <w:szCs w:val="28"/>
        </w:rPr>
        <w:t xml:space="preserve">, которое </w:t>
      </w:r>
      <w:r w:rsidR="007477E8" w:rsidRPr="006E391A">
        <w:rPr>
          <w:sz w:val="28"/>
          <w:szCs w:val="28"/>
        </w:rPr>
        <w:t>Ассоциация формирует для Н</w:t>
      </w:r>
      <w:r w:rsidR="006E391A">
        <w:rPr>
          <w:sz w:val="28"/>
          <w:szCs w:val="28"/>
        </w:rPr>
        <w:t>аблюдательного совета</w:t>
      </w:r>
      <w:r w:rsidR="00B11FD1" w:rsidRPr="006E391A">
        <w:rPr>
          <w:sz w:val="28"/>
          <w:szCs w:val="28"/>
        </w:rPr>
        <w:t>.</w:t>
      </w:r>
    </w:p>
    <w:p w:rsidR="00A160B1" w:rsidRDefault="00A160B1" w:rsidP="00A160B1">
      <w:pPr>
        <w:pStyle w:val="a3"/>
        <w:numPr>
          <w:ilvl w:val="2"/>
          <w:numId w:val="4"/>
        </w:numPr>
        <w:tabs>
          <w:tab w:val="left" w:pos="1560"/>
        </w:tabs>
        <w:spacing w:before="120"/>
        <w:ind w:left="709" w:hanging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7477E8">
        <w:rPr>
          <w:sz w:val="28"/>
          <w:szCs w:val="28"/>
        </w:rPr>
        <w:t>порядок</w:t>
      </w:r>
      <w:r w:rsidR="006E391A">
        <w:rPr>
          <w:sz w:val="28"/>
          <w:szCs w:val="28"/>
        </w:rPr>
        <w:t xml:space="preserve"> проведения проверок</w:t>
      </w:r>
      <w:r w:rsidR="007477E8">
        <w:rPr>
          <w:sz w:val="28"/>
          <w:szCs w:val="28"/>
        </w:rPr>
        <w:t xml:space="preserve"> </w:t>
      </w:r>
      <w:r w:rsidR="004F2A3A">
        <w:rPr>
          <w:sz w:val="28"/>
          <w:szCs w:val="28"/>
        </w:rPr>
        <w:t>применяется,</w:t>
      </w:r>
      <w:r>
        <w:rPr>
          <w:sz w:val="28"/>
          <w:szCs w:val="28"/>
        </w:rPr>
        <w:t xml:space="preserve"> в том числе в </w:t>
      </w:r>
      <w:r w:rsidR="007477E8">
        <w:rPr>
          <w:sz w:val="28"/>
          <w:szCs w:val="28"/>
        </w:rPr>
        <w:t>случаях</w:t>
      </w:r>
      <w:r w:rsidR="006E391A">
        <w:rPr>
          <w:sz w:val="28"/>
          <w:szCs w:val="28"/>
        </w:rPr>
        <w:t>:</w:t>
      </w:r>
      <w:r w:rsidR="007477E8">
        <w:rPr>
          <w:sz w:val="28"/>
          <w:szCs w:val="28"/>
        </w:rPr>
        <w:t xml:space="preserve"> </w:t>
      </w:r>
    </w:p>
    <w:p w:rsidR="00390C06" w:rsidRPr="00A160B1" w:rsidRDefault="006E391A" w:rsidP="0081184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проведения Ассоциацией проверок соответствия Кандидатов Требованиям при получении от Кандидата</w:t>
      </w:r>
      <w:r w:rsidR="00390C06" w:rsidRPr="00A160B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390C06" w:rsidRPr="00A160B1">
        <w:rPr>
          <w:sz w:val="28"/>
          <w:szCs w:val="28"/>
        </w:rPr>
        <w:t xml:space="preserve"> о </w:t>
      </w:r>
      <w:r w:rsidR="009F15CD">
        <w:rPr>
          <w:sz w:val="28"/>
          <w:szCs w:val="28"/>
        </w:rPr>
        <w:t>вступлении в Ассоциацию;</w:t>
      </w:r>
    </w:p>
    <w:p w:rsidR="000029F9" w:rsidRPr="00B11FD1" w:rsidRDefault="000029F9" w:rsidP="0081184B">
      <w:pPr>
        <w:pStyle w:val="a3"/>
        <w:numPr>
          <w:ilvl w:val="0"/>
          <w:numId w:val="154"/>
        </w:numPr>
        <w:spacing w:before="120"/>
        <w:ind w:left="1134" w:hanging="425"/>
        <w:contextualSpacing w:val="0"/>
        <w:jc w:val="both"/>
        <w:rPr>
          <w:sz w:val="28"/>
          <w:szCs w:val="28"/>
        </w:rPr>
      </w:pPr>
      <w:r w:rsidRPr="006E391A">
        <w:rPr>
          <w:sz w:val="28"/>
          <w:szCs w:val="28"/>
        </w:rPr>
        <w:t>проведени</w:t>
      </w:r>
      <w:r w:rsidR="004F2A3A" w:rsidRPr="006E391A">
        <w:rPr>
          <w:sz w:val="28"/>
          <w:szCs w:val="28"/>
        </w:rPr>
        <w:t>я</w:t>
      </w:r>
      <w:r w:rsidRPr="006E391A">
        <w:rPr>
          <w:sz w:val="28"/>
          <w:szCs w:val="28"/>
        </w:rPr>
        <w:t xml:space="preserve"> Ассоциацией </w:t>
      </w:r>
      <w:r w:rsidR="00B11FD1" w:rsidRPr="006E391A">
        <w:rPr>
          <w:sz w:val="28"/>
          <w:szCs w:val="28"/>
        </w:rPr>
        <w:t xml:space="preserve">проверок </w:t>
      </w:r>
      <w:r w:rsidRPr="006E391A">
        <w:rPr>
          <w:sz w:val="28"/>
          <w:szCs w:val="28"/>
        </w:rPr>
        <w:t xml:space="preserve">соответствия членов Ассоциации </w:t>
      </w:r>
      <w:r w:rsidR="00B11FD1" w:rsidRPr="00C3792B">
        <w:rPr>
          <w:sz w:val="28"/>
          <w:szCs w:val="28"/>
        </w:rPr>
        <w:t>Т</w:t>
      </w:r>
      <w:r w:rsidR="00B11FD1" w:rsidRPr="006E391A">
        <w:rPr>
          <w:sz w:val="28"/>
          <w:szCs w:val="28"/>
        </w:rPr>
        <w:t>ребованиям</w:t>
      </w:r>
      <w:r w:rsidR="00B11FD1" w:rsidRPr="00C3792B">
        <w:rPr>
          <w:sz w:val="28"/>
          <w:szCs w:val="28"/>
        </w:rPr>
        <w:t xml:space="preserve"> в режиме </w:t>
      </w:r>
      <w:r w:rsidR="006E391A" w:rsidRPr="00B11FD1">
        <w:rPr>
          <w:sz w:val="28"/>
          <w:szCs w:val="28"/>
        </w:rPr>
        <w:t>мониторинга</w:t>
      </w:r>
      <w:r w:rsidR="00B845A0">
        <w:rPr>
          <w:sz w:val="28"/>
          <w:szCs w:val="28"/>
        </w:rPr>
        <w:t>.</w:t>
      </w:r>
    </w:p>
    <w:p w:rsidR="00A53402" w:rsidRDefault="00A53402" w:rsidP="00A160B1">
      <w:pPr>
        <w:tabs>
          <w:tab w:val="left" w:pos="1560"/>
        </w:tabs>
        <w:spacing w:before="120"/>
        <w:ind w:left="709" w:hanging="709"/>
        <w:jc w:val="center"/>
        <w:rPr>
          <w:b/>
          <w:sz w:val="28"/>
          <w:szCs w:val="28"/>
        </w:rPr>
      </w:pPr>
    </w:p>
    <w:p w:rsidR="00A53402" w:rsidRPr="00913741" w:rsidRDefault="00A53402" w:rsidP="004E24A8">
      <w:pPr>
        <w:jc w:val="center"/>
      </w:pPr>
    </w:p>
    <w:sectPr w:rsidR="00A53402" w:rsidRPr="00913741" w:rsidSect="005C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A3" w:rsidRDefault="00074CA3" w:rsidP="00B4614E">
      <w:r>
        <w:separator/>
      </w:r>
    </w:p>
  </w:endnote>
  <w:endnote w:type="continuationSeparator" w:id="0">
    <w:p w:rsidR="00074CA3" w:rsidRDefault="00074CA3" w:rsidP="00B4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A3" w:rsidRPr="00DD70DD" w:rsidRDefault="00074CA3" w:rsidP="00160BBE">
    <w:pPr>
      <w:pStyle w:val="a8"/>
      <w:jc w:val="center"/>
      <w:rPr>
        <w:sz w:val="20"/>
        <w:szCs w:val="20"/>
      </w:rPr>
    </w:pPr>
    <w:r w:rsidRPr="00DD70DD">
      <w:rPr>
        <w:sz w:val="20"/>
        <w:szCs w:val="20"/>
      </w:rPr>
      <w:fldChar w:fldCharType="begin"/>
    </w:r>
    <w:r w:rsidRPr="00DD70DD">
      <w:rPr>
        <w:sz w:val="20"/>
        <w:szCs w:val="20"/>
      </w:rPr>
      <w:instrText xml:space="preserve"> PAGE   \* MERGEFORMAT </w:instrText>
    </w:r>
    <w:r w:rsidRPr="00DD70DD">
      <w:rPr>
        <w:sz w:val="20"/>
        <w:szCs w:val="20"/>
      </w:rPr>
      <w:fldChar w:fldCharType="separate"/>
    </w:r>
    <w:r w:rsidR="002D24D5">
      <w:rPr>
        <w:noProof/>
        <w:sz w:val="20"/>
        <w:szCs w:val="20"/>
      </w:rPr>
      <w:t>4</w:t>
    </w:r>
    <w:r w:rsidRPr="00DD70D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A3" w:rsidRDefault="00074CA3" w:rsidP="00B4614E">
      <w:r>
        <w:separator/>
      </w:r>
    </w:p>
  </w:footnote>
  <w:footnote w:type="continuationSeparator" w:id="0">
    <w:p w:rsidR="00074CA3" w:rsidRDefault="00074CA3" w:rsidP="00B4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99"/>
    <w:multiLevelType w:val="multilevel"/>
    <w:tmpl w:val="D80A79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2A100C7"/>
    <w:multiLevelType w:val="hybridMultilevel"/>
    <w:tmpl w:val="8F8E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005"/>
    <w:multiLevelType w:val="hybridMultilevel"/>
    <w:tmpl w:val="C0CA80E6"/>
    <w:lvl w:ilvl="0" w:tplc="07324C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505216"/>
    <w:multiLevelType w:val="multilevel"/>
    <w:tmpl w:val="94BA49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0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046E28B3"/>
    <w:multiLevelType w:val="hybridMultilevel"/>
    <w:tmpl w:val="8F8ED6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02521"/>
    <w:multiLevelType w:val="multilevel"/>
    <w:tmpl w:val="CC4895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6">
    <w:nsid w:val="05692CBE"/>
    <w:multiLevelType w:val="hybridMultilevel"/>
    <w:tmpl w:val="57A23906"/>
    <w:lvl w:ilvl="0" w:tplc="3E7693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802BF2"/>
    <w:multiLevelType w:val="multilevel"/>
    <w:tmpl w:val="2D50D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59974BA"/>
    <w:multiLevelType w:val="multilevel"/>
    <w:tmpl w:val="5D4210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05D749C3"/>
    <w:multiLevelType w:val="hybridMultilevel"/>
    <w:tmpl w:val="EB385C50"/>
    <w:lvl w:ilvl="0" w:tplc="4F24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68C568E"/>
    <w:multiLevelType w:val="multilevel"/>
    <w:tmpl w:val="9C0AC330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074519D2"/>
    <w:multiLevelType w:val="hybridMultilevel"/>
    <w:tmpl w:val="0B3657BE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31783"/>
    <w:multiLevelType w:val="hybridMultilevel"/>
    <w:tmpl w:val="9CB2E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B17361"/>
    <w:multiLevelType w:val="multilevel"/>
    <w:tmpl w:val="F9ACD1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0AAF7B34"/>
    <w:multiLevelType w:val="multilevel"/>
    <w:tmpl w:val="4A52A1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0BFF5BDA"/>
    <w:multiLevelType w:val="multilevel"/>
    <w:tmpl w:val="522AA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0C647E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D9F5120"/>
    <w:multiLevelType w:val="multilevel"/>
    <w:tmpl w:val="CAB29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EE35C86"/>
    <w:multiLevelType w:val="multilevel"/>
    <w:tmpl w:val="DD2C5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0F880627"/>
    <w:multiLevelType w:val="hybridMultilevel"/>
    <w:tmpl w:val="3FC28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F6642B"/>
    <w:multiLevelType w:val="multilevel"/>
    <w:tmpl w:val="895E797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3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sz w:val="23"/>
      </w:rPr>
    </w:lvl>
  </w:abstractNum>
  <w:abstractNum w:abstractNumId="21">
    <w:nsid w:val="14326B0C"/>
    <w:multiLevelType w:val="multilevel"/>
    <w:tmpl w:val="DD2C5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14720C46"/>
    <w:multiLevelType w:val="multilevel"/>
    <w:tmpl w:val="A5F88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53836B3"/>
    <w:multiLevelType w:val="hybridMultilevel"/>
    <w:tmpl w:val="4EB624DE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7D1CAA"/>
    <w:multiLevelType w:val="multilevel"/>
    <w:tmpl w:val="0D9EEA96"/>
    <w:numStyleLink w:val="1"/>
  </w:abstractNum>
  <w:abstractNum w:abstractNumId="25">
    <w:nsid w:val="16A84E40"/>
    <w:multiLevelType w:val="hybridMultilevel"/>
    <w:tmpl w:val="C06212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0AC16F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FD13B4"/>
    <w:multiLevelType w:val="hybridMultilevel"/>
    <w:tmpl w:val="1F3C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F172D"/>
    <w:multiLevelType w:val="multilevel"/>
    <w:tmpl w:val="850698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1A415B46"/>
    <w:multiLevelType w:val="hybridMultilevel"/>
    <w:tmpl w:val="862CE0DC"/>
    <w:lvl w:ilvl="0" w:tplc="3C2024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C202462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1BCC088B"/>
    <w:multiLevelType w:val="multilevel"/>
    <w:tmpl w:val="32CC442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2160"/>
      </w:pPr>
      <w:rPr>
        <w:rFonts w:hint="default"/>
      </w:rPr>
    </w:lvl>
  </w:abstractNum>
  <w:abstractNum w:abstractNumId="30">
    <w:nsid w:val="1BD72EB3"/>
    <w:multiLevelType w:val="multilevel"/>
    <w:tmpl w:val="5A38A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2."/>
      <w:lvlJc w:val="left"/>
      <w:pPr>
        <w:ind w:left="5412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1">
    <w:nsid w:val="1BD900A5"/>
    <w:multiLevelType w:val="hybridMultilevel"/>
    <w:tmpl w:val="CE16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EF593D"/>
    <w:multiLevelType w:val="multilevel"/>
    <w:tmpl w:val="70886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1C774413"/>
    <w:multiLevelType w:val="multilevel"/>
    <w:tmpl w:val="0D9EEA96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2."/>
      <w:lvlJc w:val="left"/>
      <w:pPr>
        <w:ind w:left="5412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4">
    <w:nsid w:val="1CA7795A"/>
    <w:multiLevelType w:val="multilevel"/>
    <w:tmpl w:val="82C40E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Restart w:val="0"/>
      <w:lvlText w:val="%1.3.%3."/>
      <w:lvlJc w:val="left"/>
      <w:pPr>
        <w:tabs>
          <w:tab w:val="num" w:pos="1015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35">
    <w:nsid w:val="1DD93F11"/>
    <w:multiLevelType w:val="multilevel"/>
    <w:tmpl w:val="A3F6B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F4A0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201F02A9"/>
    <w:multiLevelType w:val="multilevel"/>
    <w:tmpl w:val="61D6B8F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5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5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38">
    <w:nsid w:val="211E29DE"/>
    <w:multiLevelType w:val="multilevel"/>
    <w:tmpl w:val="9CEC83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9">
    <w:nsid w:val="21446870"/>
    <w:multiLevelType w:val="hybridMultilevel"/>
    <w:tmpl w:val="A7108BEA"/>
    <w:lvl w:ilvl="0" w:tplc="4F2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CA7DCD"/>
    <w:multiLevelType w:val="multilevel"/>
    <w:tmpl w:val="E798673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9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3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3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7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72" w:hanging="2160"/>
      </w:pPr>
      <w:rPr>
        <w:rFonts w:hint="default"/>
        <w:color w:val="auto"/>
      </w:rPr>
    </w:lvl>
  </w:abstractNum>
  <w:abstractNum w:abstractNumId="41">
    <w:nsid w:val="23775107"/>
    <w:multiLevelType w:val="multilevel"/>
    <w:tmpl w:val="945C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23EF5067"/>
    <w:multiLevelType w:val="multilevel"/>
    <w:tmpl w:val="C7BACF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3">
    <w:nsid w:val="2400526C"/>
    <w:multiLevelType w:val="hybridMultilevel"/>
    <w:tmpl w:val="2E700F04"/>
    <w:lvl w:ilvl="0" w:tplc="10E22E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4230BE0"/>
    <w:multiLevelType w:val="hybridMultilevel"/>
    <w:tmpl w:val="895A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AD05D3"/>
    <w:multiLevelType w:val="hybridMultilevel"/>
    <w:tmpl w:val="AD10F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6F2EE7"/>
    <w:multiLevelType w:val="hybridMultilevel"/>
    <w:tmpl w:val="8D521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5006D"/>
    <w:multiLevelType w:val="hybridMultilevel"/>
    <w:tmpl w:val="07708F02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6F66EE4"/>
    <w:multiLevelType w:val="multilevel"/>
    <w:tmpl w:val="522AA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9">
    <w:nsid w:val="2819758B"/>
    <w:multiLevelType w:val="multilevel"/>
    <w:tmpl w:val="6E3EA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0">
    <w:nsid w:val="29A60DE4"/>
    <w:multiLevelType w:val="hybridMultilevel"/>
    <w:tmpl w:val="484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5D598D"/>
    <w:multiLevelType w:val="hybridMultilevel"/>
    <w:tmpl w:val="6BCE4854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F2AB2"/>
    <w:multiLevelType w:val="hybridMultilevel"/>
    <w:tmpl w:val="C1322F40"/>
    <w:lvl w:ilvl="0" w:tplc="3E7693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2B2A166D"/>
    <w:multiLevelType w:val="multilevel"/>
    <w:tmpl w:val="522AAA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4">
    <w:nsid w:val="2C031A50"/>
    <w:multiLevelType w:val="hybridMultilevel"/>
    <w:tmpl w:val="3FC28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E23772"/>
    <w:multiLevelType w:val="hybridMultilevel"/>
    <w:tmpl w:val="BD1C5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F34728"/>
    <w:multiLevelType w:val="multilevel"/>
    <w:tmpl w:val="D0AA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3A53E0"/>
    <w:multiLevelType w:val="hybridMultilevel"/>
    <w:tmpl w:val="0F6E4082"/>
    <w:lvl w:ilvl="0" w:tplc="4F24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0A143F8"/>
    <w:multiLevelType w:val="hybridMultilevel"/>
    <w:tmpl w:val="9E547AEE"/>
    <w:lvl w:ilvl="0" w:tplc="2AA0A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8912C6"/>
    <w:multiLevelType w:val="hybridMultilevel"/>
    <w:tmpl w:val="B44C36CE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EC5BB3"/>
    <w:multiLevelType w:val="multilevel"/>
    <w:tmpl w:val="4462F864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61">
    <w:nsid w:val="35280BD7"/>
    <w:multiLevelType w:val="multilevel"/>
    <w:tmpl w:val="0D9EEA96"/>
    <w:numStyleLink w:val="1"/>
  </w:abstractNum>
  <w:abstractNum w:abstractNumId="62">
    <w:nsid w:val="358D1159"/>
    <w:multiLevelType w:val="hybridMultilevel"/>
    <w:tmpl w:val="8348F808"/>
    <w:lvl w:ilvl="0" w:tplc="0F185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4C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4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AB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6E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2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63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E7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E72DA8"/>
    <w:multiLevelType w:val="hybridMultilevel"/>
    <w:tmpl w:val="F1BC5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71FDA"/>
    <w:multiLevelType w:val="multilevel"/>
    <w:tmpl w:val="4A52A1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5">
    <w:nsid w:val="38414B83"/>
    <w:multiLevelType w:val="hybridMultilevel"/>
    <w:tmpl w:val="661CC15C"/>
    <w:lvl w:ilvl="0" w:tplc="3E7693C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3AA87E89"/>
    <w:multiLevelType w:val="multilevel"/>
    <w:tmpl w:val="32728F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7">
    <w:nsid w:val="3E493657"/>
    <w:multiLevelType w:val="multilevel"/>
    <w:tmpl w:val="DEC855B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8">
    <w:nsid w:val="3EB26DE0"/>
    <w:multiLevelType w:val="multilevel"/>
    <w:tmpl w:val="DD2C5B7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9">
    <w:nsid w:val="3F3649AE"/>
    <w:multiLevelType w:val="multilevel"/>
    <w:tmpl w:val="6E3EA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0">
    <w:nsid w:val="3F4E5F2A"/>
    <w:multiLevelType w:val="hybridMultilevel"/>
    <w:tmpl w:val="92E616A2"/>
    <w:lvl w:ilvl="0" w:tplc="C002A66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FBB30AE"/>
    <w:multiLevelType w:val="multilevel"/>
    <w:tmpl w:val="A04289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72">
    <w:nsid w:val="4066496A"/>
    <w:multiLevelType w:val="multilevel"/>
    <w:tmpl w:val="8700A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4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412D1C42"/>
    <w:multiLevelType w:val="multilevel"/>
    <w:tmpl w:val="A13AA44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74">
    <w:nsid w:val="42323BBE"/>
    <w:multiLevelType w:val="multilevel"/>
    <w:tmpl w:val="178484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3.1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75">
    <w:nsid w:val="42625C47"/>
    <w:multiLevelType w:val="hybridMultilevel"/>
    <w:tmpl w:val="C34859E2"/>
    <w:lvl w:ilvl="0" w:tplc="62061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3136F91"/>
    <w:multiLevelType w:val="hybridMultilevel"/>
    <w:tmpl w:val="AE9C2416"/>
    <w:lvl w:ilvl="0" w:tplc="4F24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32F2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447B610E"/>
    <w:multiLevelType w:val="multilevel"/>
    <w:tmpl w:val="499416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79">
    <w:nsid w:val="44D3088D"/>
    <w:multiLevelType w:val="hybridMultilevel"/>
    <w:tmpl w:val="9CB2E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AC0DCD"/>
    <w:multiLevelType w:val="multilevel"/>
    <w:tmpl w:val="50147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45E471E5"/>
    <w:multiLevelType w:val="hybridMultilevel"/>
    <w:tmpl w:val="D408DBE4"/>
    <w:lvl w:ilvl="0" w:tplc="0419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F7462E"/>
    <w:multiLevelType w:val="multilevel"/>
    <w:tmpl w:val="A3FC7AAA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1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334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9" w:hanging="1440"/>
      </w:pPr>
      <w:rPr>
        <w:rFonts w:hint="default"/>
      </w:rPr>
    </w:lvl>
  </w:abstractNum>
  <w:abstractNum w:abstractNumId="83">
    <w:nsid w:val="46667439"/>
    <w:multiLevelType w:val="hybridMultilevel"/>
    <w:tmpl w:val="E2A69916"/>
    <w:lvl w:ilvl="0" w:tplc="3E7693C0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4">
    <w:nsid w:val="46F31E13"/>
    <w:multiLevelType w:val="hybridMultilevel"/>
    <w:tmpl w:val="0B3657BE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71D677F"/>
    <w:multiLevelType w:val="multilevel"/>
    <w:tmpl w:val="322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>
    <w:nsid w:val="47485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48675EBD"/>
    <w:multiLevelType w:val="hybridMultilevel"/>
    <w:tmpl w:val="7B18E6A6"/>
    <w:lvl w:ilvl="0" w:tplc="FEA803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2A22A9"/>
    <w:multiLevelType w:val="hybridMultilevel"/>
    <w:tmpl w:val="D478A7EA"/>
    <w:lvl w:ilvl="0" w:tplc="00AC16F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B1826E6"/>
    <w:multiLevelType w:val="multilevel"/>
    <w:tmpl w:val="F2121DE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0">
    <w:nsid w:val="4B70580D"/>
    <w:multiLevelType w:val="hybridMultilevel"/>
    <w:tmpl w:val="7B18E6A6"/>
    <w:lvl w:ilvl="0" w:tplc="FEA803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C0507B"/>
    <w:multiLevelType w:val="hybridMultilevel"/>
    <w:tmpl w:val="FB1C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952955"/>
    <w:multiLevelType w:val="multilevel"/>
    <w:tmpl w:val="BDC4A2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3">
    <w:nsid w:val="4D423098"/>
    <w:multiLevelType w:val="hybridMultilevel"/>
    <w:tmpl w:val="EDE61914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D6D0EF5"/>
    <w:multiLevelType w:val="multilevel"/>
    <w:tmpl w:val="C736F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4F1813DD"/>
    <w:multiLevelType w:val="hybridMultilevel"/>
    <w:tmpl w:val="8F8E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605F50"/>
    <w:multiLevelType w:val="hybridMultilevel"/>
    <w:tmpl w:val="CA629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B058E1"/>
    <w:multiLevelType w:val="multilevel"/>
    <w:tmpl w:val="AA9475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522513AD"/>
    <w:multiLevelType w:val="hybridMultilevel"/>
    <w:tmpl w:val="DB887474"/>
    <w:lvl w:ilvl="0" w:tplc="2D7AF8C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9">
    <w:nsid w:val="55043F68"/>
    <w:multiLevelType w:val="multilevel"/>
    <w:tmpl w:val="7A68576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0">
    <w:nsid w:val="5737217F"/>
    <w:multiLevelType w:val="multilevel"/>
    <w:tmpl w:val="835CF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58CB34CF"/>
    <w:multiLevelType w:val="multilevel"/>
    <w:tmpl w:val="46CEBC6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2">
    <w:nsid w:val="58D65D40"/>
    <w:multiLevelType w:val="multilevel"/>
    <w:tmpl w:val="5C08068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03">
    <w:nsid w:val="59834C29"/>
    <w:multiLevelType w:val="multilevel"/>
    <w:tmpl w:val="292ABE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4">
    <w:nsid w:val="5A4C6795"/>
    <w:multiLevelType w:val="hybridMultilevel"/>
    <w:tmpl w:val="02F86504"/>
    <w:lvl w:ilvl="0" w:tplc="4F2477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5">
    <w:nsid w:val="5A860881"/>
    <w:multiLevelType w:val="multilevel"/>
    <w:tmpl w:val="D5DCDF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Restart w:val="0"/>
      <w:lvlText w:val="2.1.%3."/>
      <w:lvlJc w:val="left"/>
      <w:pPr>
        <w:tabs>
          <w:tab w:val="num" w:pos="709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106">
    <w:nsid w:val="5CE17B97"/>
    <w:multiLevelType w:val="hybridMultilevel"/>
    <w:tmpl w:val="270A210A"/>
    <w:lvl w:ilvl="0" w:tplc="4F2477C2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07">
    <w:nsid w:val="5CE345BD"/>
    <w:multiLevelType w:val="hybridMultilevel"/>
    <w:tmpl w:val="2500CE8A"/>
    <w:lvl w:ilvl="0" w:tplc="17FEB8B8">
      <w:start w:val="1"/>
      <w:numFmt w:val="decimal"/>
      <w:lvlText w:val="%1)"/>
      <w:lvlJc w:val="left"/>
      <w:pPr>
        <w:ind w:left="4329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8">
    <w:nsid w:val="5D3638D1"/>
    <w:multiLevelType w:val="hybridMultilevel"/>
    <w:tmpl w:val="D6620680"/>
    <w:lvl w:ilvl="0" w:tplc="00AC16F0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9">
    <w:nsid w:val="5D6A6F53"/>
    <w:multiLevelType w:val="hybridMultilevel"/>
    <w:tmpl w:val="0C4AE88E"/>
    <w:lvl w:ilvl="0" w:tplc="4F2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D5514D"/>
    <w:multiLevelType w:val="hybridMultilevel"/>
    <w:tmpl w:val="84228C4E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F5330EB"/>
    <w:multiLevelType w:val="hybridMultilevel"/>
    <w:tmpl w:val="CC80F9D8"/>
    <w:lvl w:ilvl="0" w:tplc="07324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0212C8D"/>
    <w:multiLevelType w:val="multilevel"/>
    <w:tmpl w:val="08E6A4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3">
    <w:nsid w:val="60793B88"/>
    <w:multiLevelType w:val="hybridMultilevel"/>
    <w:tmpl w:val="35F09850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10018B7"/>
    <w:multiLevelType w:val="multilevel"/>
    <w:tmpl w:val="7C506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5">
    <w:nsid w:val="637D01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65693900"/>
    <w:multiLevelType w:val="hybridMultilevel"/>
    <w:tmpl w:val="E0F81BBA"/>
    <w:lvl w:ilvl="0" w:tplc="4F2477C2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7">
    <w:nsid w:val="66187C3B"/>
    <w:multiLevelType w:val="multilevel"/>
    <w:tmpl w:val="5D8663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8">
    <w:nsid w:val="673C2F8E"/>
    <w:multiLevelType w:val="hybridMultilevel"/>
    <w:tmpl w:val="255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08499E"/>
    <w:multiLevelType w:val="hybridMultilevel"/>
    <w:tmpl w:val="EBD88102"/>
    <w:lvl w:ilvl="0" w:tplc="4F24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86255C6"/>
    <w:multiLevelType w:val="hybridMultilevel"/>
    <w:tmpl w:val="BE1499F6"/>
    <w:lvl w:ilvl="0" w:tplc="00AC16F0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1">
    <w:nsid w:val="686D62EC"/>
    <w:multiLevelType w:val="hybridMultilevel"/>
    <w:tmpl w:val="68CAAD4C"/>
    <w:lvl w:ilvl="0" w:tplc="3C202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9814D37"/>
    <w:multiLevelType w:val="multilevel"/>
    <w:tmpl w:val="504CD18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  <w:color w:val="auto"/>
      </w:rPr>
    </w:lvl>
  </w:abstractNum>
  <w:abstractNum w:abstractNumId="123">
    <w:nsid w:val="69AA79A1"/>
    <w:multiLevelType w:val="hybridMultilevel"/>
    <w:tmpl w:val="D522F79C"/>
    <w:lvl w:ilvl="0" w:tplc="4F2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9F76770"/>
    <w:multiLevelType w:val="hybridMultilevel"/>
    <w:tmpl w:val="2474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032D8D"/>
    <w:multiLevelType w:val="hybridMultilevel"/>
    <w:tmpl w:val="8BE69EAE"/>
    <w:lvl w:ilvl="0" w:tplc="62061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6CE56825"/>
    <w:multiLevelType w:val="hybridMultilevel"/>
    <w:tmpl w:val="32B0F9CE"/>
    <w:lvl w:ilvl="0" w:tplc="3E7693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6E021C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6F141E96"/>
    <w:multiLevelType w:val="hybridMultilevel"/>
    <w:tmpl w:val="15D61466"/>
    <w:lvl w:ilvl="0" w:tplc="4F24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C05DD2"/>
    <w:multiLevelType w:val="hybridMultilevel"/>
    <w:tmpl w:val="1110D9AE"/>
    <w:lvl w:ilvl="0" w:tplc="4F24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702E56B8"/>
    <w:multiLevelType w:val="multilevel"/>
    <w:tmpl w:val="220EFCE4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31">
    <w:nsid w:val="715B0307"/>
    <w:multiLevelType w:val="hybridMultilevel"/>
    <w:tmpl w:val="C5B4457C"/>
    <w:lvl w:ilvl="0" w:tplc="6234BC1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28A683C"/>
    <w:multiLevelType w:val="multilevel"/>
    <w:tmpl w:val="51CEC7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49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3">
    <w:nsid w:val="729D4293"/>
    <w:multiLevelType w:val="multilevel"/>
    <w:tmpl w:val="DB06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>
    <w:nsid w:val="745D75A9"/>
    <w:multiLevelType w:val="hybridMultilevel"/>
    <w:tmpl w:val="65D2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51578E3"/>
    <w:multiLevelType w:val="hybridMultilevel"/>
    <w:tmpl w:val="D0D05286"/>
    <w:lvl w:ilvl="0" w:tplc="2AA0A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5405871"/>
    <w:multiLevelType w:val="multilevel"/>
    <w:tmpl w:val="7D4C4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>
    <w:nsid w:val="773C16C9"/>
    <w:multiLevelType w:val="hybridMultilevel"/>
    <w:tmpl w:val="BB38D7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465482E2">
      <w:start w:val="1"/>
      <w:numFmt w:val="decimal"/>
      <w:lvlText w:val="%3)"/>
      <w:lvlJc w:val="left"/>
      <w:pPr>
        <w:ind w:left="141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8">
    <w:nsid w:val="77DA42A1"/>
    <w:multiLevelType w:val="multilevel"/>
    <w:tmpl w:val="B68CB512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5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39">
    <w:nsid w:val="77FE0B45"/>
    <w:multiLevelType w:val="hybridMultilevel"/>
    <w:tmpl w:val="F58CB584"/>
    <w:lvl w:ilvl="0" w:tplc="3C202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8036ACF"/>
    <w:multiLevelType w:val="hybridMultilevel"/>
    <w:tmpl w:val="B4FC9BDE"/>
    <w:lvl w:ilvl="0" w:tplc="3C20246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1">
    <w:nsid w:val="781D53D6"/>
    <w:multiLevelType w:val="multilevel"/>
    <w:tmpl w:val="EE328B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2">
    <w:nsid w:val="78D5684F"/>
    <w:multiLevelType w:val="hybridMultilevel"/>
    <w:tmpl w:val="EDCC49BC"/>
    <w:lvl w:ilvl="0" w:tplc="4F2477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95F05B5"/>
    <w:multiLevelType w:val="multilevel"/>
    <w:tmpl w:val="CD1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D7E14DF"/>
    <w:multiLevelType w:val="multilevel"/>
    <w:tmpl w:val="6EFAE74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num w:numId="1">
    <w:abstractNumId w:val="143"/>
  </w:num>
  <w:num w:numId="2">
    <w:abstractNumId w:val="137"/>
  </w:num>
  <w:num w:numId="3">
    <w:abstractNumId w:val="124"/>
  </w:num>
  <w:num w:numId="4">
    <w:abstractNumId w:val="3"/>
  </w:num>
  <w:num w:numId="5">
    <w:abstractNumId w:val="52"/>
  </w:num>
  <w:num w:numId="6">
    <w:abstractNumId w:val="65"/>
  </w:num>
  <w:num w:numId="7">
    <w:abstractNumId w:val="83"/>
  </w:num>
  <w:num w:numId="8">
    <w:abstractNumId w:val="126"/>
  </w:num>
  <w:num w:numId="9">
    <w:abstractNumId w:val="6"/>
  </w:num>
  <w:num w:numId="10">
    <w:abstractNumId w:val="93"/>
  </w:num>
  <w:num w:numId="11">
    <w:abstractNumId w:val="47"/>
  </w:num>
  <w:num w:numId="12">
    <w:abstractNumId w:val="23"/>
  </w:num>
  <w:num w:numId="13">
    <w:abstractNumId w:val="139"/>
  </w:num>
  <w:num w:numId="14">
    <w:abstractNumId w:val="110"/>
  </w:num>
  <w:num w:numId="15">
    <w:abstractNumId w:val="87"/>
  </w:num>
  <w:num w:numId="16">
    <w:abstractNumId w:val="79"/>
  </w:num>
  <w:num w:numId="17">
    <w:abstractNumId w:val="1"/>
  </w:num>
  <w:num w:numId="18">
    <w:abstractNumId w:val="4"/>
  </w:num>
  <w:num w:numId="19">
    <w:abstractNumId w:val="107"/>
  </w:num>
  <w:num w:numId="20">
    <w:abstractNumId w:val="95"/>
  </w:num>
  <w:num w:numId="21">
    <w:abstractNumId w:val="12"/>
  </w:num>
  <w:num w:numId="22">
    <w:abstractNumId w:val="90"/>
  </w:num>
  <w:num w:numId="23">
    <w:abstractNumId w:val="118"/>
  </w:num>
  <w:num w:numId="24">
    <w:abstractNumId w:val="46"/>
  </w:num>
  <w:num w:numId="25">
    <w:abstractNumId w:val="26"/>
  </w:num>
  <w:num w:numId="26">
    <w:abstractNumId w:val="45"/>
  </w:num>
  <w:num w:numId="27">
    <w:abstractNumId w:val="134"/>
  </w:num>
  <w:num w:numId="28">
    <w:abstractNumId w:val="31"/>
  </w:num>
  <w:num w:numId="29">
    <w:abstractNumId w:val="63"/>
  </w:num>
  <w:num w:numId="30">
    <w:abstractNumId w:val="43"/>
  </w:num>
  <w:num w:numId="31">
    <w:abstractNumId w:val="62"/>
  </w:num>
  <w:num w:numId="32">
    <w:abstractNumId w:val="81"/>
  </w:num>
  <w:num w:numId="33">
    <w:abstractNumId w:val="98"/>
  </w:num>
  <w:num w:numId="34">
    <w:abstractNumId w:val="140"/>
  </w:num>
  <w:num w:numId="35">
    <w:abstractNumId w:val="28"/>
  </w:num>
  <w:num w:numId="36">
    <w:abstractNumId w:val="51"/>
  </w:num>
  <w:num w:numId="37">
    <w:abstractNumId w:val="121"/>
  </w:num>
  <w:num w:numId="38">
    <w:abstractNumId w:val="70"/>
  </w:num>
  <w:num w:numId="39">
    <w:abstractNumId w:val="85"/>
  </w:num>
  <w:num w:numId="40">
    <w:abstractNumId w:val="30"/>
  </w:num>
  <w:num w:numId="41">
    <w:abstractNumId w:val="58"/>
  </w:num>
  <w:num w:numId="42">
    <w:abstractNumId w:val="10"/>
  </w:num>
  <w:num w:numId="43">
    <w:abstractNumId w:val="135"/>
  </w:num>
  <w:num w:numId="44">
    <w:abstractNumId w:val="100"/>
  </w:num>
  <w:num w:numId="45">
    <w:abstractNumId w:val="89"/>
  </w:num>
  <w:num w:numId="46">
    <w:abstractNumId w:val="19"/>
  </w:num>
  <w:num w:numId="47">
    <w:abstractNumId w:val="54"/>
  </w:num>
  <w:num w:numId="48">
    <w:abstractNumId w:val="15"/>
  </w:num>
  <w:num w:numId="49">
    <w:abstractNumId w:val="49"/>
  </w:num>
  <w:num w:numId="50">
    <w:abstractNumId w:val="117"/>
  </w:num>
  <w:num w:numId="51">
    <w:abstractNumId w:val="8"/>
  </w:num>
  <w:num w:numId="52">
    <w:abstractNumId w:val="92"/>
  </w:num>
  <w:num w:numId="53">
    <w:abstractNumId w:val="64"/>
  </w:num>
  <w:num w:numId="54">
    <w:abstractNumId w:val="103"/>
  </w:num>
  <w:num w:numId="55">
    <w:abstractNumId w:val="112"/>
  </w:num>
  <w:num w:numId="56">
    <w:abstractNumId w:val="0"/>
  </w:num>
  <w:num w:numId="57">
    <w:abstractNumId w:val="42"/>
  </w:num>
  <w:num w:numId="58">
    <w:abstractNumId w:val="113"/>
  </w:num>
  <w:num w:numId="59">
    <w:abstractNumId w:val="11"/>
  </w:num>
  <w:num w:numId="60">
    <w:abstractNumId w:val="114"/>
  </w:num>
  <w:num w:numId="61">
    <w:abstractNumId w:val="68"/>
  </w:num>
  <w:num w:numId="62">
    <w:abstractNumId w:val="21"/>
  </w:num>
  <w:num w:numId="63">
    <w:abstractNumId w:val="18"/>
  </w:num>
  <w:num w:numId="64">
    <w:abstractNumId w:val="14"/>
  </w:num>
  <w:num w:numId="65">
    <w:abstractNumId w:val="48"/>
  </w:num>
  <w:num w:numId="66">
    <w:abstractNumId w:val="50"/>
  </w:num>
  <w:num w:numId="67">
    <w:abstractNumId w:val="38"/>
  </w:num>
  <w:num w:numId="68">
    <w:abstractNumId w:val="66"/>
  </w:num>
  <w:num w:numId="69">
    <w:abstractNumId w:val="108"/>
  </w:num>
  <w:num w:numId="70">
    <w:abstractNumId w:val="120"/>
  </w:num>
  <w:num w:numId="71">
    <w:abstractNumId w:val="55"/>
  </w:num>
  <w:num w:numId="72">
    <w:abstractNumId w:val="25"/>
  </w:num>
  <w:num w:numId="73">
    <w:abstractNumId w:val="59"/>
  </w:num>
  <w:num w:numId="74">
    <w:abstractNumId w:val="27"/>
  </w:num>
  <w:num w:numId="75">
    <w:abstractNumId w:val="3"/>
  </w:num>
  <w:num w:numId="76">
    <w:abstractNumId w:val="3"/>
  </w:num>
  <w:num w:numId="77">
    <w:abstractNumId w:val="3"/>
  </w:num>
  <w:num w:numId="78">
    <w:abstractNumId w:val="3"/>
  </w:num>
  <w:num w:numId="79">
    <w:abstractNumId w:val="3"/>
  </w:num>
  <w:num w:numId="80">
    <w:abstractNumId w:val="3"/>
  </w:num>
  <w:num w:numId="81">
    <w:abstractNumId w:val="3"/>
  </w:num>
  <w:num w:numId="82">
    <w:abstractNumId w:val="3"/>
  </w:num>
  <w:num w:numId="83">
    <w:abstractNumId w:val="3"/>
  </w:num>
  <w:num w:numId="84">
    <w:abstractNumId w:val="3"/>
  </w:num>
  <w:num w:numId="85">
    <w:abstractNumId w:val="3"/>
  </w:num>
  <w:num w:numId="86">
    <w:abstractNumId w:val="3"/>
  </w:num>
  <w:num w:numId="87">
    <w:abstractNumId w:val="3"/>
  </w:num>
  <w:num w:numId="88">
    <w:abstractNumId w:val="3"/>
  </w:num>
  <w:num w:numId="89">
    <w:abstractNumId w:val="3"/>
  </w:num>
  <w:num w:numId="90">
    <w:abstractNumId w:val="3"/>
  </w:num>
  <w:num w:numId="91">
    <w:abstractNumId w:val="3"/>
  </w:num>
  <w:num w:numId="92">
    <w:abstractNumId w:val="3"/>
  </w:num>
  <w:num w:numId="93">
    <w:abstractNumId w:val="3"/>
  </w:num>
  <w:num w:numId="94">
    <w:abstractNumId w:val="141"/>
  </w:num>
  <w:num w:numId="95">
    <w:abstractNumId w:val="125"/>
  </w:num>
  <w:num w:numId="96">
    <w:abstractNumId w:val="13"/>
  </w:num>
  <w:num w:numId="97">
    <w:abstractNumId w:val="106"/>
  </w:num>
  <w:num w:numId="98">
    <w:abstractNumId w:val="44"/>
  </w:num>
  <w:num w:numId="99">
    <w:abstractNumId w:val="101"/>
  </w:num>
  <w:num w:numId="100">
    <w:abstractNumId w:val="69"/>
  </w:num>
  <w:num w:numId="101">
    <w:abstractNumId w:val="109"/>
  </w:num>
  <w:num w:numId="102">
    <w:abstractNumId w:val="142"/>
  </w:num>
  <w:num w:numId="103">
    <w:abstractNumId w:val="99"/>
  </w:num>
  <w:num w:numId="104">
    <w:abstractNumId w:val="119"/>
  </w:num>
  <w:num w:numId="105">
    <w:abstractNumId w:val="78"/>
  </w:num>
  <w:num w:numId="106">
    <w:abstractNumId w:val="102"/>
  </w:num>
  <w:num w:numId="107">
    <w:abstractNumId w:val="5"/>
  </w:num>
  <w:num w:numId="108">
    <w:abstractNumId w:val="9"/>
  </w:num>
  <w:num w:numId="109">
    <w:abstractNumId w:val="116"/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7"/>
  </w:num>
  <w:num w:numId="112">
    <w:abstractNumId w:val="53"/>
  </w:num>
  <w:num w:numId="113">
    <w:abstractNumId w:val="130"/>
  </w:num>
  <w:num w:numId="114">
    <w:abstractNumId w:val="40"/>
  </w:num>
  <w:num w:numId="115">
    <w:abstractNumId w:val="104"/>
  </w:num>
  <w:num w:numId="116">
    <w:abstractNumId w:val="73"/>
  </w:num>
  <w:num w:numId="117">
    <w:abstractNumId w:val="144"/>
  </w:num>
  <w:num w:numId="118">
    <w:abstractNumId w:val="138"/>
  </w:num>
  <w:num w:numId="119">
    <w:abstractNumId w:val="37"/>
  </w:num>
  <w:num w:numId="120">
    <w:abstractNumId w:val="29"/>
  </w:num>
  <w:num w:numId="121">
    <w:abstractNumId w:val="88"/>
  </w:num>
  <w:num w:numId="122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  <w:sz w:val="23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412" w:hanging="450"/>
        </w:pPr>
        <w:rPr>
          <w:rFonts w:hint="default"/>
          <w:sz w:val="23"/>
        </w:rPr>
      </w:lvl>
    </w:lvlOverride>
    <w:lvlOverride w:ilvl="2">
      <w:lvl w:ilvl="2">
        <w:start w:val="1"/>
        <w:numFmt w:val="decimal"/>
        <w:isLgl/>
        <w:lvlText w:val="%1.2.1."/>
        <w:lvlJc w:val="left"/>
        <w:pPr>
          <w:ind w:left="1080" w:hanging="720"/>
        </w:pPr>
        <w:rPr>
          <w:rFonts w:hint="default"/>
          <w:sz w:val="23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sz w:val="23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3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sz w:val="23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3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sz w:val="23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3"/>
        </w:rPr>
      </w:lvl>
    </w:lvlOverride>
  </w:num>
  <w:num w:numId="123">
    <w:abstractNumId w:val="33"/>
  </w:num>
  <w:num w:numId="124">
    <w:abstractNumId w:val="20"/>
  </w:num>
  <w:num w:numId="125">
    <w:abstractNumId w:val="34"/>
  </w:num>
  <w:num w:numId="126">
    <w:abstractNumId w:val="71"/>
  </w:num>
  <w:num w:numId="127">
    <w:abstractNumId w:val="74"/>
  </w:num>
  <w:num w:numId="128">
    <w:abstractNumId w:val="105"/>
  </w:num>
  <w:num w:numId="129">
    <w:abstractNumId w:val="80"/>
  </w:num>
  <w:num w:numId="130">
    <w:abstractNumId w:val="3"/>
  </w:num>
  <w:num w:numId="131">
    <w:abstractNumId w:val="3"/>
  </w:num>
  <w:num w:numId="132">
    <w:abstractNumId w:val="3"/>
  </w:num>
  <w:num w:numId="133">
    <w:abstractNumId w:val="3"/>
  </w:num>
  <w:num w:numId="134">
    <w:abstractNumId w:val="3"/>
  </w:num>
  <w:num w:numId="135">
    <w:abstractNumId w:val="3"/>
  </w:num>
  <w:num w:numId="136">
    <w:abstractNumId w:val="3"/>
  </w:num>
  <w:num w:numId="137">
    <w:abstractNumId w:val="3"/>
  </w:num>
  <w:num w:numId="138">
    <w:abstractNumId w:val="77"/>
  </w:num>
  <w:num w:numId="139">
    <w:abstractNumId w:val="61"/>
  </w:num>
  <w:num w:numId="140">
    <w:abstractNumId w:val="36"/>
  </w:num>
  <w:num w:numId="141">
    <w:abstractNumId w:val="56"/>
  </w:num>
  <w:num w:numId="142">
    <w:abstractNumId w:val="72"/>
  </w:num>
  <w:num w:numId="143">
    <w:abstractNumId w:val="132"/>
  </w:num>
  <w:num w:numId="144">
    <w:abstractNumId w:val="136"/>
  </w:num>
  <w:num w:numId="145">
    <w:abstractNumId w:val="82"/>
  </w:num>
  <w:num w:numId="146">
    <w:abstractNumId w:val="131"/>
  </w:num>
  <w:num w:numId="147">
    <w:abstractNumId w:val="122"/>
  </w:num>
  <w:num w:numId="148">
    <w:abstractNumId w:val="22"/>
  </w:num>
  <w:num w:numId="149">
    <w:abstractNumId w:val="86"/>
  </w:num>
  <w:num w:numId="150">
    <w:abstractNumId w:val="127"/>
  </w:num>
  <w:num w:numId="151">
    <w:abstractNumId w:val="24"/>
  </w:num>
  <w:num w:numId="152">
    <w:abstractNumId w:val="129"/>
  </w:num>
  <w:num w:numId="153">
    <w:abstractNumId w:val="39"/>
  </w:num>
  <w:num w:numId="154">
    <w:abstractNumId w:val="76"/>
  </w:num>
  <w:num w:numId="155">
    <w:abstractNumId w:val="123"/>
  </w:num>
  <w:num w:numId="156">
    <w:abstractNumId w:val="60"/>
  </w:num>
  <w:num w:numId="157">
    <w:abstractNumId w:val="41"/>
  </w:num>
  <w:num w:numId="158">
    <w:abstractNumId w:val="67"/>
  </w:num>
  <w:num w:numId="159">
    <w:abstractNumId w:val="16"/>
  </w:num>
  <w:num w:numId="160">
    <w:abstractNumId w:val="35"/>
  </w:num>
  <w:num w:numId="161">
    <w:abstractNumId w:val="133"/>
  </w:num>
  <w:num w:numId="162">
    <w:abstractNumId w:val="84"/>
  </w:num>
  <w:num w:numId="163">
    <w:abstractNumId w:val="17"/>
  </w:num>
  <w:num w:numId="164">
    <w:abstractNumId w:val="91"/>
  </w:num>
  <w:num w:numId="165">
    <w:abstractNumId w:val="75"/>
  </w:num>
  <w:num w:numId="166">
    <w:abstractNumId w:val="7"/>
  </w:num>
  <w:num w:numId="167">
    <w:abstractNumId w:val="32"/>
  </w:num>
  <w:num w:numId="168">
    <w:abstractNumId w:val="128"/>
  </w:num>
  <w:num w:numId="169">
    <w:abstractNumId w:val="115"/>
  </w:num>
  <w:num w:numId="170">
    <w:abstractNumId w:val="97"/>
  </w:num>
  <w:num w:numId="171">
    <w:abstractNumId w:val="2"/>
  </w:num>
  <w:num w:numId="172">
    <w:abstractNumId w:val="111"/>
  </w:num>
  <w:num w:numId="173">
    <w:abstractNumId w:val="94"/>
  </w:num>
  <w:num w:numId="174">
    <w:abstractNumId w:val="58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7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4"/>
    <w:rsid w:val="00001197"/>
    <w:rsid w:val="00001D67"/>
    <w:rsid w:val="00001FDD"/>
    <w:rsid w:val="00002473"/>
    <w:rsid w:val="000024CC"/>
    <w:rsid w:val="00002847"/>
    <w:rsid w:val="000029F9"/>
    <w:rsid w:val="000048CB"/>
    <w:rsid w:val="00004E7A"/>
    <w:rsid w:val="00004FBA"/>
    <w:rsid w:val="000057AC"/>
    <w:rsid w:val="00005DD0"/>
    <w:rsid w:val="000061F4"/>
    <w:rsid w:val="000065E1"/>
    <w:rsid w:val="00006783"/>
    <w:rsid w:val="00006BA0"/>
    <w:rsid w:val="00007031"/>
    <w:rsid w:val="0000738D"/>
    <w:rsid w:val="00007D08"/>
    <w:rsid w:val="00007D1B"/>
    <w:rsid w:val="00010AAE"/>
    <w:rsid w:val="00010DBA"/>
    <w:rsid w:val="0001136F"/>
    <w:rsid w:val="000113F3"/>
    <w:rsid w:val="0001153A"/>
    <w:rsid w:val="0001176A"/>
    <w:rsid w:val="00011A0C"/>
    <w:rsid w:val="00011AC7"/>
    <w:rsid w:val="00012138"/>
    <w:rsid w:val="0001249B"/>
    <w:rsid w:val="00012C64"/>
    <w:rsid w:val="00012C86"/>
    <w:rsid w:val="00012E08"/>
    <w:rsid w:val="00012F9E"/>
    <w:rsid w:val="00013017"/>
    <w:rsid w:val="000130B7"/>
    <w:rsid w:val="0001381B"/>
    <w:rsid w:val="00013C85"/>
    <w:rsid w:val="000143C0"/>
    <w:rsid w:val="00014CB4"/>
    <w:rsid w:val="00014F96"/>
    <w:rsid w:val="00015043"/>
    <w:rsid w:val="000153F3"/>
    <w:rsid w:val="000155D8"/>
    <w:rsid w:val="00015A74"/>
    <w:rsid w:val="00015CD5"/>
    <w:rsid w:val="000167BF"/>
    <w:rsid w:val="000167E7"/>
    <w:rsid w:val="00017D05"/>
    <w:rsid w:val="0002017F"/>
    <w:rsid w:val="00020844"/>
    <w:rsid w:val="0002167E"/>
    <w:rsid w:val="00021761"/>
    <w:rsid w:val="00021F04"/>
    <w:rsid w:val="000221E6"/>
    <w:rsid w:val="00022C46"/>
    <w:rsid w:val="00022CD1"/>
    <w:rsid w:val="000237D6"/>
    <w:rsid w:val="0002456F"/>
    <w:rsid w:val="00024F03"/>
    <w:rsid w:val="00025015"/>
    <w:rsid w:val="00025766"/>
    <w:rsid w:val="000257E5"/>
    <w:rsid w:val="00025ABD"/>
    <w:rsid w:val="000264FA"/>
    <w:rsid w:val="00026961"/>
    <w:rsid w:val="00026BD1"/>
    <w:rsid w:val="00026E11"/>
    <w:rsid w:val="00026EE3"/>
    <w:rsid w:val="000274BE"/>
    <w:rsid w:val="00027700"/>
    <w:rsid w:val="00027703"/>
    <w:rsid w:val="00027763"/>
    <w:rsid w:val="000303B5"/>
    <w:rsid w:val="000306D0"/>
    <w:rsid w:val="00030B99"/>
    <w:rsid w:val="00031A88"/>
    <w:rsid w:val="000322AA"/>
    <w:rsid w:val="0003285C"/>
    <w:rsid w:val="000332D3"/>
    <w:rsid w:val="00033532"/>
    <w:rsid w:val="00033EDD"/>
    <w:rsid w:val="000345EB"/>
    <w:rsid w:val="00034DE5"/>
    <w:rsid w:val="000355B0"/>
    <w:rsid w:val="00035912"/>
    <w:rsid w:val="000362CD"/>
    <w:rsid w:val="00036547"/>
    <w:rsid w:val="00036F35"/>
    <w:rsid w:val="00037B07"/>
    <w:rsid w:val="00040235"/>
    <w:rsid w:val="0004044D"/>
    <w:rsid w:val="00040897"/>
    <w:rsid w:val="000410B7"/>
    <w:rsid w:val="0004174B"/>
    <w:rsid w:val="00041F39"/>
    <w:rsid w:val="000430C1"/>
    <w:rsid w:val="0004443C"/>
    <w:rsid w:val="00044625"/>
    <w:rsid w:val="00044D9D"/>
    <w:rsid w:val="000455CB"/>
    <w:rsid w:val="0004571F"/>
    <w:rsid w:val="0004692F"/>
    <w:rsid w:val="000469FD"/>
    <w:rsid w:val="00046B74"/>
    <w:rsid w:val="000473E9"/>
    <w:rsid w:val="00047587"/>
    <w:rsid w:val="00047DB1"/>
    <w:rsid w:val="00050CD0"/>
    <w:rsid w:val="000517C5"/>
    <w:rsid w:val="00051D06"/>
    <w:rsid w:val="000522FE"/>
    <w:rsid w:val="00052709"/>
    <w:rsid w:val="00052CBD"/>
    <w:rsid w:val="00053B65"/>
    <w:rsid w:val="00053C48"/>
    <w:rsid w:val="00053DFD"/>
    <w:rsid w:val="00054657"/>
    <w:rsid w:val="00054F4A"/>
    <w:rsid w:val="00055195"/>
    <w:rsid w:val="0005529F"/>
    <w:rsid w:val="00055D5F"/>
    <w:rsid w:val="0005617D"/>
    <w:rsid w:val="00056432"/>
    <w:rsid w:val="00056ED9"/>
    <w:rsid w:val="00057580"/>
    <w:rsid w:val="00057736"/>
    <w:rsid w:val="000577F5"/>
    <w:rsid w:val="00061AB4"/>
    <w:rsid w:val="00061F68"/>
    <w:rsid w:val="00062218"/>
    <w:rsid w:val="00063138"/>
    <w:rsid w:val="0006411E"/>
    <w:rsid w:val="0006470A"/>
    <w:rsid w:val="00064D86"/>
    <w:rsid w:val="00064DAF"/>
    <w:rsid w:val="0006508B"/>
    <w:rsid w:val="00065509"/>
    <w:rsid w:val="00065615"/>
    <w:rsid w:val="00065C1C"/>
    <w:rsid w:val="00065E1F"/>
    <w:rsid w:val="00065F15"/>
    <w:rsid w:val="0006642B"/>
    <w:rsid w:val="00066462"/>
    <w:rsid w:val="00066630"/>
    <w:rsid w:val="00066A63"/>
    <w:rsid w:val="00066C24"/>
    <w:rsid w:val="0006720D"/>
    <w:rsid w:val="00067700"/>
    <w:rsid w:val="0006788D"/>
    <w:rsid w:val="00070083"/>
    <w:rsid w:val="0007131F"/>
    <w:rsid w:val="00071C9F"/>
    <w:rsid w:val="0007244F"/>
    <w:rsid w:val="00072769"/>
    <w:rsid w:val="00072B4D"/>
    <w:rsid w:val="0007398A"/>
    <w:rsid w:val="00073FC0"/>
    <w:rsid w:val="00074CA3"/>
    <w:rsid w:val="00074DB1"/>
    <w:rsid w:val="00075A3F"/>
    <w:rsid w:val="00075DB2"/>
    <w:rsid w:val="00077121"/>
    <w:rsid w:val="00077184"/>
    <w:rsid w:val="00077336"/>
    <w:rsid w:val="00077EB2"/>
    <w:rsid w:val="0008000C"/>
    <w:rsid w:val="0008017C"/>
    <w:rsid w:val="00080195"/>
    <w:rsid w:val="0008052F"/>
    <w:rsid w:val="00080815"/>
    <w:rsid w:val="00080A4B"/>
    <w:rsid w:val="000810A5"/>
    <w:rsid w:val="0008125C"/>
    <w:rsid w:val="00082B67"/>
    <w:rsid w:val="000833C6"/>
    <w:rsid w:val="0008390E"/>
    <w:rsid w:val="000839DF"/>
    <w:rsid w:val="00083AE2"/>
    <w:rsid w:val="00084096"/>
    <w:rsid w:val="000840B9"/>
    <w:rsid w:val="000842EC"/>
    <w:rsid w:val="000858A0"/>
    <w:rsid w:val="00085924"/>
    <w:rsid w:val="00085AC1"/>
    <w:rsid w:val="0008696C"/>
    <w:rsid w:val="00087B2A"/>
    <w:rsid w:val="00087E75"/>
    <w:rsid w:val="00090146"/>
    <w:rsid w:val="00090676"/>
    <w:rsid w:val="00090982"/>
    <w:rsid w:val="00090AA8"/>
    <w:rsid w:val="00090BBB"/>
    <w:rsid w:val="00090CAF"/>
    <w:rsid w:val="00090E0D"/>
    <w:rsid w:val="0009139B"/>
    <w:rsid w:val="0009160D"/>
    <w:rsid w:val="000919E5"/>
    <w:rsid w:val="00091E7B"/>
    <w:rsid w:val="00092519"/>
    <w:rsid w:val="00093625"/>
    <w:rsid w:val="00094048"/>
    <w:rsid w:val="00094AC6"/>
    <w:rsid w:val="0009533E"/>
    <w:rsid w:val="00097DC2"/>
    <w:rsid w:val="00097DE3"/>
    <w:rsid w:val="000A04E4"/>
    <w:rsid w:val="000A0AC1"/>
    <w:rsid w:val="000A0FCA"/>
    <w:rsid w:val="000A11FA"/>
    <w:rsid w:val="000A1600"/>
    <w:rsid w:val="000A18C7"/>
    <w:rsid w:val="000A1D08"/>
    <w:rsid w:val="000A2275"/>
    <w:rsid w:val="000A286D"/>
    <w:rsid w:val="000A29D1"/>
    <w:rsid w:val="000A2D5C"/>
    <w:rsid w:val="000A332E"/>
    <w:rsid w:val="000A33F5"/>
    <w:rsid w:val="000A34D7"/>
    <w:rsid w:val="000A45A7"/>
    <w:rsid w:val="000A53F7"/>
    <w:rsid w:val="000A5AB7"/>
    <w:rsid w:val="000A5EE3"/>
    <w:rsid w:val="000A60F1"/>
    <w:rsid w:val="000A765A"/>
    <w:rsid w:val="000B00BD"/>
    <w:rsid w:val="000B0E8B"/>
    <w:rsid w:val="000B128D"/>
    <w:rsid w:val="000B139D"/>
    <w:rsid w:val="000B166C"/>
    <w:rsid w:val="000B18BD"/>
    <w:rsid w:val="000B18EC"/>
    <w:rsid w:val="000B1CF6"/>
    <w:rsid w:val="000B248B"/>
    <w:rsid w:val="000B26B5"/>
    <w:rsid w:val="000B2D4F"/>
    <w:rsid w:val="000B3256"/>
    <w:rsid w:val="000B3325"/>
    <w:rsid w:val="000B3366"/>
    <w:rsid w:val="000B3F6F"/>
    <w:rsid w:val="000B455C"/>
    <w:rsid w:val="000B47B6"/>
    <w:rsid w:val="000B4879"/>
    <w:rsid w:val="000B4D69"/>
    <w:rsid w:val="000B4DD6"/>
    <w:rsid w:val="000B5148"/>
    <w:rsid w:val="000B5494"/>
    <w:rsid w:val="000B55BD"/>
    <w:rsid w:val="000B6258"/>
    <w:rsid w:val="000B677E"/>
    <w:rsid w:val="000B6842"/>
    <w:rsid w:val="000B6861"/>
    <w:rsid w:val="000B6927"/>
    <w:rsid w:val="000B6B7C"/>
    <w:rsid w:val="000B72CD"/>
    <w:rsid w:val="000B765C"/>
    <w:rsid w:val="000C016E"/>
    <w:rsid w:val="000C0A2D"/>
    <w:rsid w:val="000C10FC"/>
    <w:rsid w:val="000C1371"/>
    <w:rsid w:val="000C2276"/>
    <w:rsid w:val="000C2C57"/>
    <w:rsid w:val="000C2CC3"/>
    <w:rsid w:val="000C35B1"/>
    <w:rsid w:val="000C3899"/>
    <w:rsid w:val="000C39DD"/>
    <w:rsid w:val="000C3C79"/>
    <w:rsid w:val="000C668C"/>
    <w:rsid w:val="000C6AB9"/>
    <w:rsid w:val="000C6D8C"/>
    <w:rsid w:val="000C7763"/>
    <w:rsid w:val="000C77F5"/>
    <w:rsid w:val="000C7998"/>
    <w:rsid w:val="000C7A91"/>
    <w:rsid w:val="000C7F39"/>
    <w:rsid w:val="000D0544"/>
    <w:rsid w:val="000D080C"/>
    <w:rsid w:val="000D0EC1"/>
    <w:rsid w:val="000D1B07"/>
    <w:rsid w:val="000D1C63"/>
    <w:rsid w:val="000D2138"/>
    <w:rsid w:val="000D245E"/>
    <w:rsid w:val="000D24C0"/>
    <w:rsid w:val="000D3030"/>
    <w:rsid w:val="000D3FA1"/>
    <w:rsid w:val="000D414F"/>
    <w:rsid w:val="000D5100"/>
    <w:rsid w:val="000D5F17"/>
    <w:rsid w:val="000D5FB6"/>
    <w:rsid w:val="000D5FD5"/>
    <w:rsid w:val="000D6467"/>
    <w:rsid w:val="000D6C36"/>
    <w:rsid w:val="000D7003"/>
    <w:rsid w:val="000D71BE"/>
    <w:rsid w:val="000D76E2"/>
    <w:rsid w:val="000E0D9B"/>
    <w:rsid w:val="000E0EAB"/>
    <w:rsid w:val="000E12C1"/>
    <w:rsid w:val="000E2415"/>
    <w:rsid w:val="000E3151"/>
    <w:rsid w:val="000E3A0E"/>
    <w:rsid w:val="000E3AF8"/>
    <w:rsid w:val="000E430A"/>
    <w:rsid w:val="000E4EC6"/>
    <w:rsid w:val="000E53E8"/>
    <w:rsid w:val="000E566B"/>
    <w:rsid w:val="000E63C5"/>
    <w:rsid w:val="000E66A8"/>
    <w:rsid w:val="000E6B1D"/>
    <w:rsid w:val="000E6E24"/>
    <w:rsid w:val="000E73D9"/>
    <w:rsid w:val="000E7C0E"/>
    <w:rsid w:val="000E7DB4"/>
    <w:rsid w:val="000F02D3"/>
    <w:rsid w:val="000F0B25"/>
    <w:rsid w:val="000F19F3"/>
    <w:rsid w:val="000F2B05"/>
    <w:rsid w:val="000F3371"/>
    <w:rsid w:val="000F3D2F"/>
    <w:rsid w:val="000F497F"/>
    <w:rsid w:val="000F4C45"/>
    <w:rsid w:val="000F51ED"/>
    <w:rsid w:val="000F56E4"/>
    <w:rsid w:val="000F5A9E"/>
    <w:rsid w:val="000F61FF"/>
    <w:rsid w:val="000F62C2"/>
    <w:rsid w:val="000F66C4"/>
    <w:rsid w:val="000F6A92"/>
    <w:rsid w:val="000F7170"/>
    <w:rsid w:val="000F7627"/>
    <w:rsid w:val="000F7794"/>
    <w:rsid w:val="0010020E"/>
    <w:rsid w:val="001007DB"/>
    <w:rsid w:val="00100AC5"/>
    <w:rsid w:val="00101843"/>
    <w:rsid w:val="00102654"/>
    <w:rsid w:val="00102CB5"/>
    <w:rsid w:val="00102D30"/>
    <w:rsid w:val="00102DB5"/>
    <w:rsid w:val="00103064"/>
    <w:rsid w:val="00103334"/>
    <w:rsid w:val="00103410"/>
    <w:rsid w:val="00103B7E"/>
    <w:rsid w:val="00103E69"/>
    <w:rsid w:val="00105051"/>
    <w:rsid w:val="001054FD"/>
    <w:rsid w:val="001058CE"/>
    <w:rsid w:val="00105AB3"/>
    <w:rsid w:val="00105DDB"/>
    <w:rsid w:val="00105EB7"/>
    <w:rsid w:val="00106AB7"/>
    <w:rsid w:val="00106E36"/>
    <w:rsid w:val="0010764B"/>
    <w:rsid w:val="001076E2"/>
    <w:rsid w:val="00110472"/>
    <w:rsid w:val="0011146A"/>
    <w:rsid w:val="00111941"/>
    <w:rsid w:val="00111B03"/>
    <w:rsid w:val="00111E1E"/>
    <w:rsid w:val="00112184"/>
    <w:rsid w:val="001127BF"/>
    <w:rsid w:val="00113277"/>
    <w:rsid w:val="001132D7"/>
    <w:rsid w:val="00114008"/>
    <w:rsid w:val="001145E2"/>
    <w:rsid w:val="00114CDF"/>
    <w:rsid w:val="00115BD0"/>
    <w:rsid w:val="0011622C"/>
    <w:rsid w:val="00116612"/>
    <w:rsid w:val="00116DD6"/>
    <w:rsid w:val="001174E1"/>
    <w:rsid w:val="001179E6"/>
    <w:rsid w:val="00117A05"/>
    <w:rsid w:val="00120660"/>
    <w:rsid w:val="00120AF4"/>
    <w:rsid w:val="00121468"/>
    <w:rsid w:val="0012146F"/>
    <w:rsid w:val="00121E63"/>
    <w:rsid w:val="00121F6C"/>
    <w:rsid w:val="001220A5"/>
    <w:rsid w:val="001220AB"/>
    <w:rsid w:val="001230C4"/>
    <w:rsid w:val="00123839"/>
    <w:rsid w:val="00123BC5"/>
    <w:rsid w:val="00123BDE"/>
    <w:rsid w:val="00124083"/>
    <w:rsid w:val="00125393"/>
    <w:rsid w:val="0012554F"/>
    <w:rsid w:val="00125B08"/>
    <w:rsid w:val="00125CB2"/>
    <w:rsid w:val="0012606D"/>
    <w:rsid w:val="00126443"/>
    <w:rsid w:val="00126799"/>
    <w:rsid w:val="00126F3C"/>
    <w:rsid w:val="0012753F"/>
    <w:rsid w:val="00127FF3"/>
    <w:rsid w:val="001319FC"/>
    <w:rsid w:val="00131CD8"/>
    <w:rsid w:val="001327C6"/>
    <w:rsid w:val="001328D3"/>
    <w:rsid w:val="00132A5E"/>
    <w:rsid w:val="00132A76"/>
    <w:rsid w:val="00133677"/>
    <w:rsid w:val="001338AA"/>
    <w:rsid w:val="00133F64"/>
    <w:rsid w:val="00135F0A"/>
    <w:rsid w:val="0013638A"/>
    <w:rsid w:val="001363F7"/>
    <w:rsid w:val="001365E1"/>
    <w:rsid w:val="0013665C"/>
    <w:rsid w:val="00136860"/>
    <w:rsid w:val="00137C6A"/>
    <w:rsid w:val="001401EA"/>
    <w:rsid w:val="00140A5A"/>
    <w:rsid w:val="00140B6A"/>
    <w:rsid w:val="00140CA7"/>
    <w:rsid w:val="00141515"/>
    <w:rsid w:val="00141886"/>
    <w:rsid w:val="00141F43"/>
    <w:rsid w:val="0014351C"/>
    <w:rsid w:val="00143852"/>
    <w:rsid w:val="001448DD"/>
    <w:rsid w:val="00145BEB"/>
    <w:rsid w:val="00145C54"/>
    <w:rsid w:val="001460EF"/>
    <w:rsid w:val="00146F4B"/>
    <w:rsid w:val="00147296"/>
    <w:rsid w:val="00147B15"/>
    <w:rsid w:val="0015035B"/>
    <w:rsid w:val="001506C6"/>
    <w:rsid w:val="00151AAB"/>
    <w:rsid w:val="00151C3F"/>
    <w:rsid w:val="00151E0B"/>
    <w:rsid w:val="001521E5"/>
    <w:rsid w:val="00152D8F"/>
    <w:rsid w:val="00153156"/>
    <w:rsid w:val="0015318C"/>
    <w:rsid w:val="00153869"/>
    <w:rsid w:val="001543F1"/>
    <w:rsid w:val="00154FEE"/>
    <w:rsid w:val="001556E2"/>
    <w:rsid w:val="00156904"/>
    <w:rsid w:val="00156E58"/>
    <w:rsid w:val="00156FC6"/>
    <w:rsid w:val="0015722E"/>
    <w:rsid w:val="001573BE"/>
    <w:rsid w:val="001607A3"/>
    <w:rsid w:val="00160BBE"/>
    <w:rsid w:val="00160C47"/>
    <w:rsid w:val="00160C96"/>
    <w:rsid w:val="00161097"/>
    <w:rsid w:val="001610C5"/>
    <w:rsid w:val="00161717"/>
    <w:rsid w:val="0016293A"/>
    <w:rsid w:val="00162D01"/>
    <w:rsid w:val="00162D35"/>
    <w:rsid w:val="0016336F"/>
    <w:rsid w:val="0016360C"/>
    <w:rsid w:val="001638D5"/>
    <w:rsid w:val="0016394D"/>
    <w:rsid w:val="00163F4C"/>
    <w:rsid w:val="00164380"/>
    <w:rsid w:val="001643EE"/>
    <w:rsid w:val="00164579"/>
    <w:rsid w:val="001648B1"/>
    <w:rsid w:val="00164E09"/>
    <w:rsid w:val="00164E97"/>
    <w:rsid w:val="00165269"/>
    <w:rsid w:val="00165546"/>
    <w:rsid w:val="00165812"/>
    <w:rsid w:val="001658CB"/>
    <w:rsid w:val="001658F2"/>
    <w:rsid w:val="0016594B"/>
    <w:rsid w:val="00165B0A"/>
    <w:rsid w:val="00165EF5"/>
    <w:rsid w:val="001663CF"/>
    <w:rsid w:val="0016645C"/>
    <w:rsid w:val="001666BB"/>
    <w:rsid w:val="00166EC2"/>
    <w:rsid w:val="001700EF"/>
    <w:rsid w:val="00170E15"/>
    <w:rsid w:val="00171524"/>
    <w:rsid w:val="00171671"/>
    <w:rsid w:val="001719CC"/>
    <w:rsid w:val="00171A2D"/>
    <w:rsid w:val="00171AA7"/>
    <w:rsid w:val="00171AE9"/>
    <w:rsid w:val="00173986"/>
    <w:rsid w:val="00174204"/>
    <w:rsid w:val="00174A23"/>
    <w:rsid w:val="00174E04"/>
    <w:rsid w:val="00175084"/>
    <w:rsid w:val="00175471"/>
    <w:rsid w:val="00175B95"/>
    <w:rsid w:val="00175BB5"/>
    <w:rsid w:val="001802B4"/>
    <w:rsid w:val="001806B0"/>
    <w:rsid w:val="0018088B"/>
    <w:rsid w:val="00181124"/>
    <w:rsid w:val="00181331"/>
    <w:rsid w:val="001814F7"/>
    <w:rsid w:val="00181A29"/>
    <w:rsid w:val="00182035"/>
    <w:rsid w:val="00182BBF"/>
    <w:rsid w:val="001832A9"/>
    <w:rsid w:val="00183789"/>
    <w:rsid w:val="00183C47"/>
    <w:rsid w:val="00183D7A"/>
    <w:rsid w:val="0018423B"/>
    <w:rsid w:val="0018426F"/>
    <w:rsid w:val="001848DC"/>
    <w:rsid w:val="00184B2D"/>
    <w:rsid w:val="001850FB"/>
    <w:rsid w:val="00185460"/>
    <w:rsid w:val="00185D97"/>
    <w:rsid w:val="00186692"/>
    <w:rsid w:val="00186862"/>
    <w:rsid w:val="00186F32"/>
    <w:rsid w:val="0018731C"/>
    <w:rsid w:val="0018778C"/>
    <w:rsid w:val="00187DD7"/>
    <w:rsid w:val="0019090A"/>
    <w:rsid w:val="001918EB"/>
    <w:rsid w:val="00191CE3"/>
    <w:rsid w:val="001922BF"/>
    <w:rsid w:val="00193614"/>
    <w:rsid w:val="00193651"/>
    <w:rsid w:val="001937A6"/>
    <w:rsid w:val="00193A63"/>
    <w:rsid w:val="00193CA0"/>
    <w:rsid w:val="0019505F"/>
    <w:rsid w:val="001950F4"/>
    <w:rsid w:val="001952D9"/>
    <w:rsid w:val="001959DF"/>
    <w:rsid w:val="00196036"/>
    <w:rsid w:val="00196A17"/>
    <w:rsid w:val="001A036A"/>
    <w:rsid w:val="001A1320"/>
    <w:rsid w:val="001A1496"/>
    <w:rsid w:val="001A176F"/>
    <w:rsid w:val="001A21E0"/>
    <w:rsid w:val="001A3334"/>
    <w:rsid w:val="001A357E"/>
    <w:rsid w:val="001A3EC2"/>
    <w:rsid w:val="001A40E4"/>
    <w:rsid w:val="001A4219"/>
    <w:rsid w:val="001A490C"/>
    <w:rsid w:val="001A49CA"/>
    <w:rsid w:val="001A4A25"/>
    <w:rsid w:val="001A4ACF"/>
    <w:rsid w:val="001A4B8C"/>
    <w:rsid w:val="001A5A3C"/>
    <w:rsid w:val="001A6090"/>
    <w:rsid w:val="001A64EA"/>
    <w:rsid w:val="001A66C5"/>
    <w:rsid w:val="001A66EE"/>
    <w:rsid w:val="001A6D10"/>
    <w:rsid w:val="001A7A30"/>
    <w:rsid w:val="001A7CA3"/>
    <w:rsid w:val="001B0D22"/>
    <w:rsid w:val="001B106D"/>
    <w:rsid w:val="001B1D0C"/>
    <w:rsid w:val="001B2056"/>
    <w:rsid w:val="001B2538"/>
    <w:rsid w:val="001B2F94"/>
    <w:rsid w:val="001B3752"/>
    <w:rsid w:val="001B3C60"/>
    <w:rsid w:val="001B3F23"/>
    <w:rsid w:val="001B4084"/>
    <w:rsid w:val="001B4421"/>
    <w:rsid w:val="001B46A3"/>
    <w:rsid w:val="001B5CC2"/>
    <w:rsid w:val="001B662E"/>
    <w:rsid w:val="001B6950"/>
    <w:rsid w:val="001B6C8A"/>
    <w:rsid w:val="001B791F"/>
    <w:rsid w:val="001C02CE"/>
    <w:rsid w:val="001C09B2"/>
    <w:rsid w:val="001C1F0D"/>
    <w:rsid w:val="001C1F88"/>
    <w:rsid w:val="001C200E"/>
    <w:rsid w:val="001C2A49"/>
    <w:rsid w:val="001C2B18"/>
    <w:rsid w:val="001C3037"/>
    <w:rsid w:val="001C3872"/>
    <w:rsid w:val="001C3DC1"/>
    <w:rsid w:val="001C43AC"/>
    <w:rsid w:val="001C4A1C"/>
    <w:rsid w:val="001C4FA0"/>
    <w:rsid w:val="001C57AC"/>
    <w:rsid w:val="001C670C"/>
    <w:rsid w:val="001C6C65"/>
    <w:rsid w:val="001C707A"/>
    <w:rsid w:val="001C72B5"/>
    <w:rsid w:val="001C7DE9"/>
    <w:rsid w:val="001D0926"/>
    <w:rsid w:val="001D0CC1"/>
    <w:rsid w:val="001D0DAD"/>
    <w:rsid w:val="001D490C"/>
    <w:rsid w:val="001D4960"/>
    <w:rsid w:val="001D4D74"/>
    <w:rsid w:val="001D57AC"/>
    <w:rsid w:val="001D5934"/>
    <w:rsid w:val="001D5E80"/>
    <w:rsid w:val="001D7D21"/>
    <w:rsid w:val="001D7EB5"/>
    <w:rsid w:val="001E0407"/>
    <w:rsid w:val="001E0702"/>
    <w:rsid w:val="001E1135"/>
    <w:rsid w:val="001E12BF"/>
    <w:rsid w:val="001E17D3"/>
    <w:rsid w:val="001E200B"/>
    <w:rsid w:val="001E2F6D"/>
    <w:rsid w:val="001E3BD8"/>
    <w:rsid w:val="001E465D"/>
    <w:rsid w:val="001E4A0D"/>
    <w:rsid w:val="001E538D"/>
    <w:rsid w:val="001E61E9"/>
    <w:rsid w:val="001E6918"/>
    <w:rsid w:val="001E6CCF"/>
    <w:rsid w:val="001E6EF8"/>
    <w:rsid w:val="001E782B"/>
    <w:rsid w:val="001E7F0A"/>
    <w:rsid w:val="001F1206"/>
    <w:rsid w:val="001F13D0"/>
    <w:rsid w:val="001F1C2B"/>
    <w:rsid w:val="001F29CF"/>
    <w:rsid w:val="001F2C79"/>
    <w:rsid w:val="001F314A"/>
    <w:rsid w:val="001F318C"/>
    <w:rsid w:val="001F33B5"/>
    <w:rsid w:val="001F3521"/>
    <w:rsid w:val="001F4C03"/>
    <w:rsid w:val="001F4EF4"/>
    <w:rsid w:val="001F520B"/>
    <w:rsid w:val="001F5B63"/>
    <w:rsid w:val="001F5D40"/>
    <w:rsid w:val="001F6110"/>
    <w:rsid w:val="001F705B"/>
    <w:rsid w:val="001F720E"/>
    <w:rsid w:val="001F7720"/>
    <w:rsid w:val="001F78BF"/>
    <w:rsid w:val="001F79C4"/>
    <w:rsid w:val="001F7CDD"/>
    <w:rsid w:val="00200A8E"/>
    <w:rsid w:val="00200E3F"/>
    <w:rsid w:val="00201621"/>
    <w:rsid w:val="002016E0"/>
    <w:rsid w:val="00202262"/>
    <w:rsid w:val="002029E8"/>
    <w:rsid w:val="00202B2C"/>
    <w:rsid w:val="00203186"/>
    <w:rsid w:val="00203196"/>
    <w:rsid w:val="00203C3D"/>
    <w:rsid w:val="0020407D"/>
    <w:rsid w:val="00204C3D"/>
    <w:rsid w:val="0020583C"/>
    <w:rsid w:val="00206922"/>
    <w:rsid w:val="00206963"/>
    <w:rsid w:val="0020718B"/>
    <w:rsid w:val="00207582"/>
    <w:rsid w:val="00207E81"/>
    <w:rsid w:val="0021006F"/>
    <w:rsid w:val="00210504"/>
    <w:rsid w:val="00210893"/>
    <w:rsid w:val="00211491"/>
    <w:rsid w:val="002115B5"/>
    <w:rsid w:val="002115D4"/>
    <w:rsid w:val="00211A22"/>
    <w:rsid w:val="00211ADD"/>
    <w:rsid w:val="00211FD4"/>
    <w:rsid w:val="002121C0"/>
    <w:rsid w:val="0021331B"/>
    <w:rsid w:val="00213D37"/>
    <w:rsid w:val="00213EAF"/>
    <w:rsid w:val="00214306"/>
    <w:rsid w:val="00214339"/>
    <w:rsid w:val="0021446A"/>
    <w:rsid w:val="00214670"/>
    <w:rsid w:val="002148AB"/>
    <w:rsid w:val="00214E95"/>
    <w:rsid w:val="00215094"/>
    <w:rsid w:val="00215165"/>
    <w:rsid w:val="002159F9"/>
    <w:rsid w:val="00215ECC"/>
    <w:rsid w:val="00216164"/>
    <w:rsid w:val="002165DC"/>
    <w:rsid w:val="00216793"/>
    <w:rsid w:val="0021679D"/>
    <w:rsid w:val="00217037"/>
    <w:rsid w:val="002170BB"/>
    <w:rsid w:val="0021736D"/>
    <w:rsid w:val="00217652"/>
    <w:rsid w:val="00221A7B"/>
    <w:rsid w:val="00221B3C"/>
    <w:rsid w:val="00221BD7"/>
    <w:rsid w:val="00222A47"/>
    <w:rsid w:val="00222B34"/>
    <w:rsid w:val="00224C8B"/>
    <w:rsid w:val="002251D0"/>
    <w:rsid w:val="00225A73"/>
    <w:rsid w:val="00225B66"/>
    <w:rsid w:val="00225CB8"/>
    <w:rsid w:val="002265A9"/>
    <w:rsid w:val="00226D41"/>
    <w:rsid w:val="00227A4F"/>
    <w:rsid w:val="002304F1"/>
    <w:rsid w:val="002305C8"/>
    <w:rsid w:val="0023061D"/>
    <w:rsid w:val="00230A62"/>
    <w:rsid w:val="002311FD"/>
    <w:rsid w:val="00231460"/>
    <w:rsid w:val="00231981"/>
    <w:rsid w:val="00231F63"/>
    <w:rsid w:val="0023308C"/>
    <w:rsid w:val="00233191"/>
    <w:rsid w:val="00233348"/>
    <w:rsid w:val="00233588"/>
    <w:rsid w:val="002337D1"/>
    <w:rsid w:val="00234067"/>
    <w:rsid w:val="002342CD"/>
    <w:rsid w:val="00234A60"/>
    <w:rsid w:val="00234A8B"/>
    <w:rsid w:val="002350D9"/>
    <w:rsid w:val="0023513F"/>
    <w:rsid w:val="00235405"/>
    <w:rsid w:val="00235B48"/>
    <w:rsid w:val="00236831"/>
    <w:rsid w:val="00237A0E"/>
    <w:rsid w:val="002400F3"/>
    <w:rsid w:val="002405C7"/>
    <w:rsid w:val="0024080C"/>
    <w:rsid w:val="00240A7D"/>
    <w:rsid w:val="0024121B"/>
    <w:rsid w:val="002416F5"/>
    <w:rsid w:val="0024192C"/>
    <w:rsid w:val="0024290F"/>
    <w:rsid w:val="0024362E"/>
    <w:rsid w:val="0024364F"/>
    <w:rsid w:val="00244831"/>
    <w:rsid w:val="00245806"/>
    <w:rsid w:val="00245915"/>
    <w:rsid w:val="00245B9C"/>
    <w:rsid w:val="002468D3"/>
    <w:rsid w:val="00246987"/>
    <w:rsid w:val="00247466"/>
    <w:rsid w:val="002477C2"/>
    <w:rsid w:val="00250225"/>
    <w:rsid w:val="00250639"/>
    <w:rsid w:val="00250746"/>
    <w:rsid w:val="00250BFE"/>
    <w:rsid w:val="00250ED0"/>
    <w:rsid w:val="00251AAF"/>
    <w:rsid w:val="00253291"/>
    <w:rsid w:val="002539CC"/>
    <w:rsid w:val="0025473C"/>
    <w:rsid w:val="00256679"/>
    <w:rsid w:val="002573DB"/>
    <w:rsid w:val="00257EAA"/>
    <w:rsid w:val="00260431"/>
    <w:rsid w:val="002606F7"/>
    <w:rsid w:val="00260BB2"/>
    <w:rsid w:val="00260BE9"/>
    <w:rsid w:val="00260CC5"/>
    <w:rsid w:val="0026196F"/>
    <w:rsid w:val="00261D52"/>
    <w:rsid w:val="0026210B"/>
    <w:rsid w:val="0026290B"/>
    <w:rsid w:val="0026326F"/>
    <w:rsid w:val="0026390D"/>
    <w:rsid w:val="00263DA0"/>
    <w:rsid w:val="00263EC7"/>
    <w:rsid w:val="00263F0C"/>
    <w:rsid w:val="0026431B"/>
    <w:rsid w:val="002644B9"/>
    <w:rsid w:val="00265283"/>
    <w:rsid w:val="00265976"/>
    <w:rsid w:val="002659C1"/>
    <w:rsid w:val="00266185"/>
    <w:rsid w:val="0026731C"/>
    <w:rsid w:val="00267E2D"/>
    <w:rsid w:val="0027001E"/>
    <w:rsid w:val="00270299"/>
    <w:rsid w:val="00270627"/>
    <w:rsid w:val="00270B1E"/>
    <w:rsid w:val="00270F8B"/>
    <w:rsid w:val="00271629"/>
    <w:rsid w:val="00272904"/>
    <w:rsid w:val="002729F9"/>
    <w:rsid w:val="00272CB4"/>
    <w:rsid w:val="00272FE2"/>
    <w:rsid w:val="00272FF3"/>
    <w:rsid w:val="00273092"/>
    <w:rsid w:val="00273BB0"/>
    <w:rsid w:val="00273F44"/>
    <w:rsid w:val="00273F6E"/>
    <w:rsid w:val="00275E61"/>
    <w:rsid w:val="002804F9"/>
    <w:rsid w:val="00280914"/>
    <w:rsid w:val="00281264"/>
    <w:rsid w:val="00282B9A"/>
    <w:rsid w:val="0028362D"/>
    <w:rsid w:val="002837F8"/>
    <w:rsid w:val="00283845"/>
    <w:rsid w:val="00283F32"/>
    <w:rsid w:val="002842C8"/>
    <w:rsid w:val="00284718"/>
    <w:rsid w:val="00284B2B"/>
    <w:rsid w:val="00284D86"/>
    <w:rsid w:val="00284D99"/>
    <w:rsid w:val="00284E3D"/>
    <w:rsid w:val="002850CC"/>
    <w:rsid w:val="00285FB9"/>
    <w:rsid w:val="00285FE4"/>
    <w:rsid w:val="00286ABF"/>
    <w:rsid w:val="00286C04"/>
    <w:rsid w:val="00286D0A"/>
    <w:rsid w:val="00286DD8"/>
    <w:rsid w:val="00287881"/>
    <w:rsid w:val="00287C5C"/>
    <w:rsid w:val="00290648"/>
    <w:rsid w:val="00290AD7"/>
    <w:rsid w:val="00290B93"/>
    <w:rsid w:val="00290D66"/>
    <w:rsid w:val="00291215"/>
    <w:rsid w:val="00291362"/>
    <w:rsid w:val="002917FA"/>
    <w:rsid w:val="00291801"/>
    <w:rsid w:val="002923C5"/>
    <w:rsid w:val="00293514"/>
    <w:rsid w:val="00293D5C"/>
    <w:rsid w:val="00294557"/>
    <w:rsid w:val="00294A3A"/>
    <w:rsid w:val="00295489"/>
    <w:rsid w:val="00295AA6"/>
    <w:rsid w:val="00295B7D"/>
    <w:rsid w:val="00296598"/>
    <w:rsid w:val="00296D0F"/>
    <w:rsid w:val="00296D24"/>
    <w:rsid w:val="00297BE4"/>
    <w:rsid w:val="00297CDA"/>
    <w:rsid w:val="002A155D"/>
    <w:rsid w:val="002A1A26"/>
    <w:rsid w:val="002A25D3"/>
    <w:rsid w:val="002A2FFE"/>
    <w:rsid w:val="002A320A"/>
    <w:rsid w:val="002A3EBC"/>
    <w:rsid w:val="002A514D"/>
    <w:rsid w:val="002A5634"/>
    <w:rsid w:val="002A5A81"/>
    <w:rsid w:val="002A5BD4"/>
    <w:rsid w:val="002A5BDD"/>
    <w:rsid w:val="002A5F5C"/>
    <w:rsid w:val="002A622F"/>
    <w:rsid w:val="002A638D"/>
    <w:rsid w:val="002A659A"/>
    <w:rsid w:val="002A663D"/>
    <w:rsid w:val="002A682D"/>
    <w:rsid w:val="002A6E85"/>
    <w:rsid w:val="002A703D"/>
    <w:rsid w:val="002A72C4"/>
    <w:rsid w:val="002A733C"/>
    <w:rsid w:val="002A73DD"/>
    <w:rsid w:val="002A7409"/>
    <w:rsid w:val="002A783B"/>
    <w:rsid w:val="002A79D4"/>
    <w:rsid w:val="002B01D8"/>
    <w:rsid w:val="002B020A"/>
    <w:rsid w:val="002B0612"/>
    <w:rsid w:val="002B0A78"/>
    <w:rsid w:val="002B0F1E"/>
    <w:rsid w:val="002B0F7D"/>
    <w:rsid w:val="002B11FD"/>
    <w:rsid w:val="002B2886"/>
    <w:rsid w:val="002B292C"/>
    <w:rsid w:val="002B3D48"/>
    <w:rsid w:val="002B4EF3"/>
    <w:rsid w:val="002B54F1"/>
    <w:rsid w:val="002B5648"/>
    <w:rsid w:val="002B5AE6"/>
    <w:rsid w:val="002B5D15"/>
    <w:rsid w:val="002B5DE9"/>
    <w:rsid w:val="002B67B6"/>
    <w:rsid w:val="002B6A1D"/>
    <w:rsid w:val="002C018D"/>
    <w:rsid w:val="002C01D3"/>
    <w:rsid w:val="002C097C"/>
    <w:rsid w:val="002C3775"/>
    <w:rsid w:val="002C3E54"/>
    <w:rsid w:val="002C3E9C"/>
    <w:rsid w:val="002C4671"/>
    <w:rsid w:val="002C4E97"/>
    <w:rsid w:val="002C4FBA"/>
    <w:rsid w:val="002C51A4"/>
    <w:rsid w:val="002C6276"/>
    <w:rsid w:val="002C68D6"/>
    <w:rsid w:val="002C69F9"/>
    <w:rsid w:val="002C74A9"/>
    <w:rsid w:val="002C765B"/>
    <w:rsid w:val="002D0174"/>
    <w:rsid w:val="002D0BA0"/>
    <w:rsid w:val="002D0F68"/>
    <w:rsid w:val="002D1E5C"/>
    <w:rsid w:val="002D1F75"/>
    <w:rsid w:val="002D2128"/>
    <w:rsid w:val="002D24D5"/>
    <w:rsid w:val="002D2ECC"/>
    <w:rsid w:val="002D3958"/>
    <w:rsid w:val="002D4034"/>
    <w:rsid w:val="002D41B2"/>
    <w:rsid w:val="002D42AE"/>
    <w:rsid w:val="002D466E"/>
    <w:rsid w:val="002D49BA"/>
    <w:rsid w:val="002D584E"/>
    <w:rsid w:val="002D5DC3"/>
    <w:rsid w:val="002D5F85"/>
    <w:rsid w:val="002D6257"/>
    <w:rsid w:val="002D63D2"/>
    <w:rsid w:val="002D643B"/>
    <w:rsid w:val="002D66C8"/>
    <w:rsid w:val="002D67A9"/>
    <w:rsid w:val="002D7106"/>
    <w:rsid w:val="002D7C5E"/>
    <w:rsid w:val="002E0707"/>
    <w:rsid w:val="002E1041"/>
    <w:rsid w:val="002E12CE"/>
    <w:rsid w:val="002E1B31"/>
    <w:rsid w:val="002E1B6D"/>
    <w:rsid w:val="002E22D4"/>
    <w:rsid w:val="002E24B7"/>
    <w:rsid w:val="002E2670"/>
    <w:rsid w:val="002E3530"/>
    <w:rsid w:val="002E3CDB"/>
    <w:rsid w:val="002E492B"/>
    <w:rsid w:val="002E5D48"/>
    <w:rsid w:val="002E691B"/>
    <w:rsid w:val="002E728F"/>
    <w:rsid w:val="002E7F72"/>
    <w:rsid w:val="002E7FE8"/>
    <w:rsid w:val="002F1777"/>
    <w:rsid w:val="002F1FFE"/>
    <w:rsid w:val="002F2341"/>
    <w:rsid w:val="002F238D"/>
    <w:rsid w:val="002F2509"/>
    <w:rsid w:val="002F251B"/>
    <w:rsid w:val="002F25AB"/>
    <w:rsid w:val="002F27CB"/>
    <w:rsid w:val="002F2C1F"/>
    <w:rsid w:val="002F352E"/>
    <w:rsid w:val="002F3A30"/>
    <w:rsid w:val="002F4453"/>
    <w:rsid w:val="002F44A9"/>
    <w:rsid w:val="002F5CA3"/>
    <w:rsid w:val="002F5FE6"/>
    <w:rsid w:val="002F610E"/>
    <w:rsid w:val="002F65F5"/>
    <w:rsid w:val="002F6A0F"/>
    <w:rsid w:val="002F76DA"/>
    <w:rsid w:val="002F7C62"/>
    <w:rsid w:val="00300191"/>
    <w:rsid w:val="003001DD"/>
    <w:rsid w:val="003002F9"/>
    <w:rsid w:val="0030039A"/>
    <w:rsid w:val="003008B7"/>
    <w:rsid w:val="00300AA2"/>
    <w:rsid w:val="00300AE1"/>
    <w:rsid w:val="00300B8E"/>
    <w:rsid w:val="00301314"/>
    <w:rsid w:val="0030164A"/>
    <w:rsid w:val="00302A02"/>
    <w:rsid w:val="0030323E"/>
    <w:rsid w:val="00303BFA"/>
    <w:rsid w:val="00303E52"/>
    <w:rsid w:val="003045F2"/>
    <w:rsid w:val="00304835"/>
    <w:rsid w:val="00304A78"/>
    <w:rsid w:val="00304D6B"/>
    <w:rsid w:val="0030523C"/>
    <w:rsid w:val="003057CD"/>
    <w:rsid w:val="003061F1"/>
    <w:rsid w:val="00306D15"/>
    <w:rsid w:val="0030739E"/>
    <w:rsid w:val="003076FF"/>
    <w:rsid w:val="00307805"/>
    <w:rsid w:val="003101FE"/>
    <w:rsid w:val="00310352"/>
    <w:rsid w:val="003105D2"/>
    <w:rsid w:val="0031106B"/>
    <w:rsid w:val="003119F9"/>
    <w:rsid w:val="00311D1C"/>
    <w:rsid w:val="00311D3E"/>
    <w:rsid w:val="00311E9F"/>
    <w:rsid w:val="0031315D"/>
    <w:rsid w:val="0031346B"/>
    <w:rsid w:val="003135BD"/>
    <w:rsid w:val="00313CFB"/>
    <w:rsid w:val="00313F6A"/>
    <w:rsid w:val="00314108"/>
    <w:rsid w:val="0031453B"/>
    <w:rsid w:val="003154A0"/>
    <w:rsid w:val="00315FB6"/>
    <w:rsid w:val="0031615B"/>
    <w:rsid w:val="0031670E"/>
    <w:rsid w:val="00317375"/>
    <w:rsid w:val="00317443"/>
    <w:rsid w:val="0032064B"/>
    <w:rsid w:val="0032093A"/>
    <w:rsid w:val="00321691"/>
    <w:rsid w:val="0032193F"/>
    <w:rsid w:val="00323104"/>
    <w:rsid w:val="0032330A"/>
    <w:rsid w:val="003235C3"/>
    <w:rsid w:val="00323948"/>
    <w:rsid w:val="00323CA3"/>
    <w:rsid w:val="003243E5"/>
    <w:rsid w:val="00324D45"/>
    <w:rsid w:val="00325121"/>
    <w:rsid w:val="003268EC"/>
    <w:rsid w:val="0032718F"/>
    <w:rsid w:val="003279FD"/>
    <w:rsid w:val="00330578"/>
    <w:rsid w:val="003309AB"/>
    <w:rsid w:val="00330AE3"/>
    <w:rsid w:val="003315A8"/>
    <w:rsid w:val="003318B4"/>
    <w:rsid w:val="00332557"/>
    <w:rsid w:val="003326B3"/>
    <w:rsid w:val="003328F9"/>
    <w:rsid w:val="00333351"/>
    <w:rsid w:val="00333746"/>
    <w:rsid w:val="0033417B"/>
    <w:rsid w:val="003346A6"/>
    <w:rsid w:val="00334F47"/>
    <w:rsid w:val="003357FC"/>
    <w:rsid w:val="0033581B"/>
    <w:rsid w:val="00335A03"/>
    <w:rsid w:val="003362A2"/>
    <w:rsid w:val="003369A0"/>
    <w:rsid w:val="00336F3D"/>
    <w:rsid w:val="003410EA"/>
    <w:rsid w:val="003418CA"/>
    <w:rsid w:val="003424B7"/>
    <w:rsid w:val="00342D59"/>
    <w:rsid w:val="00342E79"/>
    <w:rsid w:val="0034303F"/>
    <w:rsid w:val="003434F4"/>
    <w:rsid w:val="003434FB"/>
    <w:rsid w:val="00343700"/>
    <w:rsid w:val="00343C4D"/>
    <w:rsid w:val="00343D2F"/>
    <w:rsid w:val="0034410E"/>
    <w:rsid w:val="003446A6"/>
    <w:rsid w:val="00344B77"/>
    <w:rsid w:val="00344CAE"/>
    <w:rsid w:val="00345750"/>
    <w:rsid w:val="00345786"/>
    <w:rsid w:val="00345A97"/>
    <w:rsid w:val="00345D4B"/>
    <w:rsid w:val="003463CF"/>
    <w:rsid w:val="00346DDA"/>
    <w:rsid w:val="00346EA0"/>
    <w:rsid w:val="00347076"/>
    <w:rsid w:val="00347888"/>
    <w:rsid w:val="00347E90"/>
    <w:rsid w:val="00347FCB"/>
    <w:rsid w:val="003504EC"/>
    <w:rsid w:val="00350BE7"/>
    <w:rsid w:val="003519B7"/>
    <w:rsid w:val="003529DF"/>
    <w:rsid w:val="00352C72"/>
    <w:rsid w:val="00352F5E"/>
    <w:rsid w:val="00354155"/>
    <w:rsid w:val="003544D2"/>
    <w:rsid w:val="0035462D"/>
    <w:rsid w:val="00354A68"/>
    <w:rsid w:val="00354D2A"/>
    <w:rsid w:val="00354D7B"/>
    <w:rsid w:val="00354E67"/>
    <w:rsid w:val="00355D65"/>
    <w:rsid w:val="00355DB8"/>
    <w:rsid w:val="00356385"/>
    <w:rsid w:val="0035703C"/>
    <w:rsid w:val="00357C5D"/>
    <w:rsid w:val="00357F62"/>
    <w:rsid w:val="0036112B"/>
    <w:rsid w:val="0036163A"/>
    <w:rsid w:val="003618A1"/>
    <w:rsid w:val="00362EBD"/>
    <w:rsid w:val="003633A8"/>
    <w:rsid w:val="00363414"/>
    <w:rsid w:val="00363640"/>
    <w:rsid w:val="00363857"/>
    <w:rsid w:val="00363AFD"/>
    <w:rsid w:val="0036478C"/>
    <w:rsid w:val="0036558F"/>
    <w:rsid w:val="00365B9E"/>
    <w:rsid w:val="00366684"/>
    <w:rsid w:val="00367088"/>
    <w:rsid w:val="0036727F"/>
    <w:rsid w:val="00367784"/>
    <w:rsid w:val="00367D3D"/>
    <w:rsid w:val="003712EF"/>
    <w:rsid w:val="00371427"/>
    <w:rsid w:val="003714A6"/>
    <w:rsid w:val="00371699"/>
    <w:rsid w:val="003721A6"/>
    <w:rsid w:val="003726CE"/>
    <w:rsid w:val="00372DE0"/>
    <w:rsid w:val="00373B7D"/>
    <w:rsid w:val="0037435E"/>
    <w:rsid w:val="003743CF"/>
    <w:rsid w:val="00374942"/>
    <w:rsid w:val="003750B0"/>
    <w:rsid w:val="00375317"/>
    <w:rsid w:val="003759D7"/>
    <w:rsid w:val="003768FF"/>
    <w:rsid w:val="00376C1E"/>
    <w:rsid w:val="003775D2"/>
    <w:rsid w:val="003777E0"/>
    <w:rsid w:val="00377C7E"/>
    <w:rsid w:val="00380430"/>
    <w:rsid w:val="0038082E"/>
    <w:rsid w:val="00380D57"/>
    <w:rsid w:val="00381144"/>
    <w:rsid w:val="00382590"/>
    <w:rsid w:val="003826F7"/>
    <w:rsid w:val="0038295E"/>
    <w:rsid w:val="00382BA6"/>
    <w:rsid w:val="00382F0C"/>
    <w:rsid w:val="00382F5E"/>
    <w:rsid w:val="003841C6"/>
    <w:rsid w:val="00384691"/>
    <w:rsid w:val="0038540A"/>
    <w:rsid w:val="0038560C"/>
    <w:rsid w:val="00385C5F"/>
    <w:rsid w:val="00385FC9"/>
    <w:rsid w:val="00386C95"/>
    <w:rsid w:val="00386EAF"/>
    <w:rsid w:val="003872D7"/>
    <w:rsid w:val="003902B3"/>
    <w:rsid w:val="003906A0"/>
    <w:rsid w:val="00390C06"/>
    <w:rsid w:val="003910EB"/>
    <w:rsid w:val="00391D61"/>
    <w:rsid w:val="00391E58"/>
    <w:rsid w:val="003922DF"/>
    <w:rsid w:val="00392BCE"/>
    <w:rsid w:val="0039324E"/>
    <w:rsid w:val="00393955"/>
    <w:rsid w:val="00394350"/>
    <w:rsid w:val="00394C64"/>
    <w:rsid w:val="00396193"/>
    <w:rsid w:val="0039641F"/>
    <w:rsid w:val="003967E6"/>
    <w:rsid w:val="00397472"/>
    <w:rsid w:val="00397700"/>
    <w:rsid w:val="003A01C5"/>
    <w:rsid w:val="003A0751"/>
    <w:rsid w:val="003A0D0A"/>
    <w:rsid w:val="003A0D13"/>
    <w:rsid w:val="003A1DF9"/>
    <w:rsid w:val="003A1F7B"/>
    <w:rsid w:val="003A227E"/>
    <w:rsid w:val="003A22D0"/>
    <w:rsid w:val="003A230A"/>
    <w:rsid w:val="003A3116"/>
    <w:rsid w:val="003A3573"/>
    <w:rsid w:val="003A3885"/>
    <w:rsid w:val="003A3FA1"/>
    <w:rsid w:val="003A42F9"/>
    <w:rsid w:val="003A6DF1"/>
    <w:rsid w:val="003A79BC"/>
    <w:rsid w:val="003A7FE0"/>
    <w:rsid w:val="003B1795"/>
    <w:rsid w:val="003B282D"/>
    <w:rsid w:val="003B29F2"/>
    <w:rsid w:val="003B2C4B"/>
    <w:rsid w:val="003B2FA3"/>
    <w:rsid w:val="003B37BC"/>
    <w:rsid w:val="003B3900"/>
    <w:rsid w:val="003B3BDE"/>
    <w:rsid w:val="003B4313"/>
    <w:rsid w:val="003B47B2"/>
    <w:rsid w:val="003B5783"/>
    <w:rsid w:val="003B58D9"/>
    <w:rsid w:val="003B5A3E"/>
    <w:rsid w:val="003B6497"/>
    <w:rsid w:val="003B6771"/>
    <w:rsid w:val="003B682F"/>
    <w:rsid w:val="003B797C"/>
    <w:rsid w:val="003B7BBE"/>
    <w:rsid w:val="003B7F18"/>
    <w:rsid w:val="003B7F9C"/>
    <w:rsid w:val="003C057C"/>
    <w:rsid w:val="003C1D25"/>
    <w:rsid w:val="003C1DEA"/>
    <w:rsid w:val="003C1EC7"/>
    <w:rsid w:val="003C3010"/>
    <w:rsid w:val="003C366E"/>
    <w:rsid w:val="003C3988"/>
    <w:rsid w:val="003C3F9D"/>
    <w:rsid w:val="003C4B42"/>
    <w:rsid w:val="003C4E0F"/>
    <w:rsid w:val="003C4E35"/>
    <w:rsid w:val="003C5380"/>
    <w:rsid w:val="003C575C"/>
    <w:rsid w:val="003C5760"/>
    <w:rsid w:val="003C5EA3"/>
    <w:rsid w:val="003C5FC0"/>
    <w:rsid w:val="003C6985"/>
    <w:rsid w:val="003C6FF0"/>
    <w:rsid w:val="003C734D"/>
    <w:rsid w:val="003C7679"/>
    <w:rsid w:val="003C7E2F"/>
    <w:rsid w:val="003D059F"/>
    <w:rsid w:val="003D094B"/>
    <w:rsid w:val="003D18DA"/>
    <w:rsid w:val="003D1DB9"/>
    <w:rsid w:val="003D1FDE"/>
    <w:rsid w:val="003D2082"/>
    <w:rsid w:val="003D271B"/>
    <w:rsid w:val="003D357B"/>
    <w:rsid w:val="003D4EC6"/>
    <w:rsid w:val="003D5359"/>
    <w:rsid w:val="003D5F39"/>
    <w:rsid w:val="003D63AC"/>
    <w:rsid w:val="003D6447"/>
    <w:rsid w:val="003D6B85"/>
    <w:rsid w:val="003D710C"/>
    <w:rsid w:val="003D73A0"/>
    <w:rsid w:val="003D7C55"/>
    <w:rsid w:val="003E0ACE"/>
    <w:rsid w:val="003E0ED3"/>
    <w:rsid w:val="003E163C"/>
    <w:rsid w:val="003E1DD5"/>
    <w:rsid w:val="003E2273"/>
    <w:rsid w:val="003E32E5"/>
    <w:rsid w:val="003E37FD"/>
    <w:rsid w:val="003E38C8"/>
    <w:rsid w:val="003E436D"/>
    <w:rsid w:val="003E4746"/>
    <w:rsid w:val="003E544D"/>
    <w:rsid w:val="003E5A2A"/>
    <w:rsid w:val="003E61A7"/>
    <w:rsid w:val="003E65C5"/>
    <w:rsid w:val="003E6C7F"/>
    <w:rsid w:val="003E7190"/>
    <w:rsid w:val="003E7E70"/>
    <w:rsid w:val="003F0611"/>
    <w:rsid w:val="003F089F"/>
    <w:rsid w:val="003F08BA"/>
    <w:rsid w:val="003F092F"/>
    <w:rsid w:val="003F0A06"/>
    <w:rsid w:val="003F1102"/>
    <w:rsid w:val="003F114C"/>
    <w:rsid w:val="003F1496"/>
    <w:rsid w:val="003F15C9"/>
    <w:rsid w:val="003F27CC"/>
    <w:rsid w:val="003F2A43"/>
    <w:rsid w:val="003F2D39"/>
    <w:rsid w:val="003F3C34"/>
    <w:rsid w:val="003F4E05"/>
    <w:rsid w:val="003F5177"/>
    <w:rsid w:val="003F5936"/>
    <w:rsid w:val="003F5B49"/>
    <w:rsid w:val="003F68FB"/>
    <w:rsid w:val="003F69E2"/>
    <w:rsid w:val="00400097"/>
    <w:rsid w:val="0040059F"/>
    <w:rsid w:val="0040068A"/>
    <w:rsid w:val="00400C5F"/>
    <w:rsid w:val="00401209"/>
    <w:rsid w:val="00401657"/>
    <w:rsid w:val="00401DF5"/>
    <w:rsid w:val="00401ED9"/>
    <w:rsid w:val="00402230"/>
    <w:rsid w:val="004024D2"/>
    <w:rsid w:val="0040306B"/>
    <w:rsid w:val="00403226"/>
    <w:rsid w:val="004038EC"/>
    <w:rsid w:val="004045F1"/>
    <w:rsid w:val="0040474F"/>
    <w:rsid w:val="00404806"/>
    <w:rsid w:val="00404EA0"/>
    <w:rsid w:val="0040534B"/>
    <w:rsid w:val="004054FA"/>
    <w:rsid w:val="0040609E"/>
    <w:rsid w:val="00406A6C"/>
    <w:rsid w:val="00407F42"/>
    <w:rsid w:val="0041008F"/>
    <w:rsid w:val="00411257"/>
    <w:rsid w:val="00411DA5"/>
    <w:rsid w:val="004125BA"/>
    <w:rsid w:val="00412906"/>
    <w:rsid w:val="00412DB6"/>
    <w:rsid w:val="004131BA"/>
    <w:rsid w:val="00413362"/>
    <w:rsid w:val="004138E1"/>
    <w:rsid w:val="00413DF4"/>
    <w:rsid w:val="00413FF3"/>
    <w:rsid w:val="00414B23"/>
    <w:rsid w:val="00414E8C"/>
    <w:rsid w:val="00415194"/>
    <w:rsid w:val="00415459"/>
    <w:rsid w:val="00416D3D"/>
    <w:rsid w:val="00416EDC"/>
    <w:rsid w:val="00416F54"/>
    <w:rsid w:val="00420014"/>
    <w:rsid w:val="0042030F"/>
    <w:rsid w:val="00421952"/>
    <w:rsid w:val="00422191"/>
    <w:rsid w:val="00422A9C"/>
    <w:rsid w:val="00422DBF"/>
    <w:rsid w:val="004230B5"/>
    <w:rsid w:val="00423699"/>
    <w:rsid w:val="0042540C"/>
    <w:rsid w:val="00425FE9"/>
    <w:rsid w:val="00426A64"/>
    <w:rsid w:val="00427437"/>
    <w:rsid w:val="0042769B"/>
    <w:rsid w:val="004276AC"/>
    <w:rsid w:val="0042789F"/>
    <w:rsid w:val="00427933"/>
    <w:rsid w:val="00427981"/>
    <w:rsid w:val="00427AFF"/>
    <w:rsid w:val="00427B02"/>
    <w:rsid w:val="00427FFC"/>
    <w:rsid w:val="00430F18"/>
    <w:rsid w:val="004311A7"/>
    <w:rsid w:val="0043128B"/>
    <w:rsid w:val="00431D2B"/>
    <w:rsid w:val="004322BD"/>
    <w:rsid w:val="004327BF"/>
    <w:rsid w:val="00432BD7"/>
    <w:rsid w:val="004334F6"/>
    <w:rsid w:val="004337F5"/>
    <w:rsid w:val="00433B15"/>
    <w:rsid w:val="00433D97"/>
    <w:rsid w:val="0043450F"/>
    <w:rsid w:val="00434E91"/>
    <w:rsid w:val="00434F52"/>
    <w:rsid w:val="0043504B"/>
    <w:rsid w:val="004350E5"/>
    <w:rsid w:val="00435A45"/>
    <w:rsid w:val="0043616C"/>
    <w:rsid w:val="00436704"/>
    <w:rsid w:val="00436BCC"/>
    <w:rsid w:val="004371C3"/>
    <w:rsid w:val="004375CA"/>
    <w:rsid w:val="0044031F"/>
    <w:rsid w:val="0044085C"/>
    <w:rsid w:val="0044113C"/>
    <w:rsid w:val="004411A4"/>
    <w:rsid w:val="0044189C"/>
    <w:rsid w:val="00441A0E"/>
    <w:rsid w:val="00441EFA"/>
    <w:rsid w:val="004420EA"/>
    <w:rsid w:val="00442656"/>
    <w:rsid w:val="00442794"/>
    <w:rsid w:val="00442C77"/>
    <w:rsid w:val="004438A6"/>
    <w:rsid w:val="00443BCF"/>
    <w:rsid w:val="00443D5A"/>
    <w:rsid w:val="00444625"/>
    <w:rsid w:val="0044465C"/>
    <w:rsid w:val="0044531A"/>
    <w:rsid w:val="004454B8"/>
    <w:rsid w:val="00446C43"/>
    <w:rsid w:val="00447640"/>
    <w:rsid w:val="00447703"/>
    <w:rsid w:val="004477A2"/>
    <w:rsid w:val="004478C5"/>
    <w:rsid w:val="004501A6"/>
    <w:rsid w:val="00450DEB"/>
    <w:rsid w:val="00450EB1"/>
    <w:rsid w:val="004516F1"/>
    <w:rsid w:val="004518FD"/>
    <w:rsid w:val="00451BF8"/>
    <w:rsid w:val="0045213D"/>
    <w:rsid w:val="00454337"/>
    <w:rsid w:val="00454719"/>
    <w:rsid w:val="00454DFF"/>
    <w:rsid w:val="00455245"/>
    <w:rsid w:val="004552B3"/>
    <w:rsid w:val="00455C32"/>
    <w:rsid w:val="00455DEE"/>
    <w:rsid w:val="00456299"/>
    <w:rsid w:val="004567E8"/>
    <w:rsid w:val="00456B1B"/>
    <w:rsid w:val="004573F0"/>
    <w:rsid w:val="004576C3"/>
    <w:rsid w:val="00460392"/>
    <w:rsid w:val="00460680"/>
    <w:rsid w:val="004606F8"/>
    <w:rsid w:val="004608AD"/>
    <w:rsid w:val="00461C97"/>
    <w:rsid w:val="00461D8A"/>
    <w:rsid w:val="0046227D"/>
    <w:rsid w:val="00462FFA"/>
    <w:rsid w:val="00463532"/>
    <w:rsid w:val="00464D32"/>
    <w:rsid w:val="0046572C"/>
    <w:rsid w:val="0046572F"/>
    <w:rsid w:val="00465733"/>
    <w:rsid w:val="00465C9E"/>
    <w:rsid w:val="004663E5"/>
    <w:rsid w:val="004668FA"/>
    <w:rsid w:val="0046716C"/>
    <w:rsid w:val="004676D9"/>
    <w:rsid w:val="00467A2D"/>
    <w:rsid w:val="004700BA"/>
    <w:rsid w:val="00470E0B"/>
    <w:rsid w:val="004723EC"/>
    <w:rsid w:val="00472603"/>
    <w:rsid w:val="0047314E"/>
    <w:rsid w:val="0047403C"/>
    <w:rsid w:val="00474569"/>
    <w:rsid w:val="00474AE0"/>
    <w:rsid w:val="0047511D"/>
    <w:rsid w:val="00475899"/>
    <w:rsid w:val="00475ADD"/>
    <w:rsid w:val="00476E44"/>
    <w:rsid w:val="00476FE5"/>
    <w:rsid w:val="004770D7"/>
    <w:rsid w:val="00477CEC"/>
    <w:rsid w:val="00477F10"/>
    <w:rsid w:val="00480337"/>
    <w:rsid w:val="00481652"/>
    <w:rsid w:val="0048198B"/>
    <w:rsid w:val="00481E91"/>
    <w:rsid w:val="004824A3"/>
    <w:rsid w:val="00482931"/>
    <w:rsid w:val="00482ACA"/>
    <w:rsid w:val="00482F3A"/>
    <w:rsid w:val="004840D5"/>
    <w:rsid w:val="0048557D"/>
    <w:rsid w:val="004856A9"/>
    <w:rsid w:val="00486257"/>
    <w:rsid w:val="00491019"/>
    <w:rsid w:val="00491890"/>
    <w:rsid w:val="00491B0C"/>
    <w:rsid w:val="00492000"/>
    <w:rsid w:val="004924CB"/>
    <w:rsid w:val="0049250E"/>
    <w:rsid w:val="00492793"/>
    <w:rsid w:val="00492DAE"/>
    <w:rsid w:val="004930C9"/>
    <w:rsid w:val="00493342"/>
    <w:rsid w:val="00493BDA"/>
    <w:rsid w:val="00493C62"/>
    <w:rsid w:val="00495027"/>
    <w:rsid w:val="00495C58"/>
    <w:rsid w:val="00495E65"/>
    <w:rsid w:val="00495ED7"/>
    <w:rsid w:val="00495FBE"/>
    <w:rsid w:val="00497507"/>
    <w:rsid w:val="00497511"/>
    <w:rsid w:val="00497A89"/>
    <w:rsid w:val="004A03F6"/>
    <w:rsid w:val="004A042C"/>
    <w:rsid w:val="004A0BB3"/>
    <w:rsid w:val="004A0CBF"/>
    <w:rsid w:val="004A18A3"/>
    <w:rsid w:val="004A1BF7"/>
    <w:rsid w:val="004A2C0A"/>
    <w:rsid w:val="004A2E9A"/>
    <w:rsid w:val="004A2ECE"/>
    <w:rsid w:val="004A351E"/>
    <w:rsid w:val="004A404F"/>
    <w:rsid w:val="004A4885"/>
    <w:rsid w:val="004A49B7"/>
    <w:rsid w:val="004A4C6D"/>
    <w:rsid w:val="004A5758"/>
    <w:rsid w:val="004A6016"/>
    <w:rsid w:val="004A6287"/>
    <w:rsid w:val="004A6C4E"/>
    <w:rsid w:val="004A746A"/>
    <w:rsid w:val="004A79C8"/>
    <w:rsid w:val="004A7A70"/>
    <w:rsid w:val="004B04DE"/>
    <w:rsid w:val="004B0869"/>
    <w:rsid w:val="004B0BD4"/>
    <w:rsid w:val="004B11FD"/>
    <w:rsid w:val="004B23E1"/>
    <w:rsid w:val="004B243B"/>
    <w:rsid w:val="004B29E9"/>
    <w:rsid w:val="004B2A99"/>
    <w:rsid w:val="004B2AC7"/>
    <w:rsid w:val="004B2F03"/>
    <w:rsid w:val="004B333D"/>
    <w:rsid w:val="004B356A"/>
    <w:rsid w:val="004B394C"/>
    <w:rsid w:val="004B3B90"/>
    <w:rsid w:val="004B3BB1"/>
    <w:rsid w:val="004B42A5"/>
    <w:rsid w:val="004B4DAE"/>
    <w:rsid w:val="004B58C5"/>
    <w:rsid w:val="004B5989"/>
    <w:rsid w:val="004B5F68"/>
    <w:rsid w:val="004B5F84"/>
    <w:rsid w:val="004B65C2"/>
    <w:rsid w:val="004B70EA"/>
    <w:rsid w:val="004B7294"/>
    <w:rsid w:val="004B7658"/>
    <w:rsid w:val="004B7A39"/>
    <w:rsid w:val="004C0018"/>
    <w:rsid w:val="004C0A31"/>
    <w:rsid w:val="004C106F"/>
    <w:rsid w:val="004C1A5A"/>
    <w:rsid w:val="004C1A80"/>
    <w:rsid w:val="004C20F3"/>
    <w:rsid w:val="004C233B"/>
    <w:rsid w:val="004C2E8E"/>
    <w:rsid w:val="004C30E1"/>
    <w:rsid w:val="004C3DEC"/>
    <w:rsid w:val="004C4264"/>
    <w:rsid w:val="004C4381"/>
    <w:rsid w:val="004C48B8"/>
    <w:rsid w:val="004C4C1A"/>
    <w:rsid w:val="004C5854"/>
    <w:rsid w:val="004C5971"/>
    <w:rsid w:val="004C62FA"/>
    <w:rsid w:val="004C684F"/>
    <w:rsid w:val="004C6CD1"/>
    <w:rsid w:val="004C77D2"/>
    <w:rsid w:val="004D0BCD"/>
    <w:rsid w:val="004D0F36"/>
    <w:rsid w:val="004D1005"/>
    <w:rsid w:val="004D1263"/>
    <w:rsid w:val="004D2107"/>
    <w:rsid w:val="004D26B6"/>
    <w:rsid w:val="004D2DC3"/>
    <w:rsid w:val="004D2F1D"/>
    <w:rsid w:val="004D34EA"/>
    <w:rsid w:val="004D3633"/>
    <w:rsid w:val="004D3A71"/>
    <w:rsid w:val="004D3EE8"/>
    <w:rsid w:val="004D4169"/>
    <w:rsid w:val="004D5286"/>
    <w:rsid w:val="004D53AF"/>
    <w:rsid w:val="004D59EF"/>
    <w:rsid w:val="004D5F1E"/>
    <w:rsid w:val="004D60E6"/>
    <w:rsid w:val="004D61A8"/>
    <w:rsid w:val="004D6C7E"/>
    <w:rsid w:val="004D6CAD"/>
    <w:rsid w:val="004D70EB"/>
    <w:rsid w:val="004D794A"/>
    <w:rsid w:val="004E0386"/>
    <w:rsid w:val="004E0424"/>
    <w:rsid w:val="004E0437"/>
    <w:rsid w:val="004E1A1A"/>
    <w:rsid w:val="004E24A8"/>
    <w:rsid w:val="004E31B9"/>
    <w:rsid w:val="004E3308"/>
    <w:rsid w:val="004E36CB"/>
    <w:rsid w:val="004E57BF"/>
    <w:rsid w:val="004E57FD"/>
    <w:rsid w:val="004E5E5E"/>
    <w:rsid w:val="004E6397"/>
    <w:rsid w:val="004E690D"/>
    <w:rsid w:val="004E6AE5"/>
    <w:rsid w:val="004E7898"/>
    <w:rsid w:val="004E7954"/>
    <w:rsid w:val="004F0164"/>
    <w:rsid w:val="004F0449"/>
    <w:rsid w:val="004F0E5A"/>
    <w:rsid w:val="004F15C2"/>
    <w:rsid w:val="004F1756"/>
    <w:rsid w:val="004F196B"/>
    <w:rsid w:val="004F26A9"/>
    <w:rsid w:val="004F2A3A"/>
    <w:rsid w:val="004F302F"/>
    <w:rsid w:val="004F3147"/>
    <w:rsid w:val="004F33EA"/>
    <w:rsid w:val="004F34D8"/>
    <w:rsid w:val="004F4069"/>
    <w:rsid w:val="004F451B"/>
    <w:rsid w:val="004F5075"/>
    <w:rsid w:val="004F516D"/>
    <w:rsid w:val="004F51B8"/>
    <w:rsid w:val="004F54C8"/>
    <w:rsid w:val="004F5746"/>
    <w:rsid w:val="004F58C8"/>
    <w:rsid w:val="004F5ACE"/>
    <w:rsid w:val="004F5E9E"/>
    <w:rsid w:val="004F6135"/>
    <w:rsid w:val="004F6C30"/>
    <w:rsid w:val="004F7AF1"/>
    <w:rsid w:val="004F7D6A"/>
    <w:rsid w:val="004F7F23"/>
    <w:rsid w:val="004F7FE1"/>
    <w:rsid w:val="0050006E"/>
    <w:rsid w:val="00501128"/>
    <w:rsid w:val="00501407"/>
    <w:rsid w:val="0050167A"/>
    <w:rsid w:val="00501BF8"/>
    <w:rsid w:val="00502D5A"/>
    <w:rsid w:val="00504323"/>
    <w:rsid w:val="005046FB"/>
    <w:rsid w:val="00505250"/>
    <w:rsid w:val="005058F5"/>
    <w:rsid w:val="00506225"/>
    <w:rsid w:val="005064C5"/>
    <w:rsid w:val="005068F8"/>
    <w:rsid w:val="0050694A"/>
    <w:rsid w:val="00506B77"/>
    <w:rsid w:val="00506E12"/>
    <w:rsid w:val="00507318"/>
    <w:rsid w:val="00507610"/>
    <w:rsid w:val="00507812"/>
    <w:rsid w:val="0050781E"/>
    <w:rsid w:val="0050790D"/>
    <w:rsid w:val="00507B73"/>
    <w:rsid w:val="005103A2"/>
    <w:rsid w:val="00510697"/>
    <w:rsid w:val="00510C93"/>
    <w:rsid w:val="00510DC2"/>
    <w:rsid w:val="005110D6"/>
    <w:rsid w:val="00511AD2"/>
    <w:rsid w:val="0051253A"/>
    <w:rsid w:val="0051253D"/>
    <w:rsid w:val="00512583"/>
    <w:rsid w:val="0051262F"/>
    <w:rsid w:val="005126B1"/>
    <w:rsid w:val="00512CF9"/>
    <w:rsid w:val="00513A41"/>
    <w:rsid w:val="00513DFA"/>
    <w:rsid w:val="00514184"/>
    <w:rsid w:val="00515610"/>
    <w:rsid w:val="00515F0F"/>
    <w:rsid w:val="00515FD6"/>
    <w:rsid w:val="00516506"/>
    <w:rsid w:val="00516625"/>
    <w:rsid w:val="005169DB"/>
    <w:rsid w:val="00516AC0"/>
    <w:rsid w:val="00517814"/>
    <w:rsid w:val="00517E49"/>
    <w:rsid w:val="005200D2"/>
    <w:rsid w:val="00520CAC"/>
    <w:rsid w:val="00520CB6"/>
    <w:rsid w:val="00521182"/>
    <w:rsid w:val="00521596"/>
    <w:rsid w:val="00521776"/>
    <w:rsid w:val="00521A57"/>
    <w:rsid w:val="00521CF4"/>
    <w:rsid w:val="00521E55"/>
    <w:rsid w:val="005224A9"/>
    <w:rsid w:val="00522683"/>
    <w:rsid w:val="00522D0D"/>
    <w:rsid w:val="005231F5"/>
    <w:rsid w:val="005232FA"/>
    <w:rsid w:val="0052385D"/>
    <w:rsid w:val="005238BE"/>
    <w:rsid w:val="00525894"/>
    <w:rsid w:val="0052623E"/>
    <w:rsid w:val="00527BB3"/>
    <w:rsid w:val="00527CF1"/>
    <w:rsid w:val="00527D3D"/>
    <w:rsid w:val="00530099"/>
    <w:rsid w:val="00530912"/>
    <w:rsid w:val="00530A6F"/>
    <w:rsid w:val="00530F0E"/>
    <w:rsid w:val="00531002"/>
    <w:rsid w:val="0053167F"/>
    <w:rsid w:val="0053183B"/>
    <w:rsid w:val="00532E60"/>
    <w:rsid w:val="00533290"/>
    <w:rsid w:val="00533CC7"/>
    <w:rsid w:val="00533E04"/>
    <w:rsid w:val="005340C8"/>
    <w:rsid w:val="00534149"/>
    <w:rsid w:val="005350AD"/>
    <w:rsid w:val="005357B5"/>
    <w:rsid w:val="00535811"/>
    <w:rsid w:val="00536A30"/>
    <w:rsid w:val="00536CB7"/>
    <w:rsid w:val="00537262"/>
    <w:rsid w:val="00537CD9"/>
    <w:rsid w:val="0054006D"/>
    <w:rsid w:val="00540150"/>
    <w:rsid w:val="00540672"/>
    <w:rsid w:val="0054075B"/>
    <w:rsid w:val="00540792"/>
    <w:rsid w:val="00541A4C"/>
    <w:rsid w:val="00541F2B"/>
    <w:rsid w:val="005422D0"/>
    <w:rsid w:val="005423F8"/>
    <w:rsid w:val="005425F0"/>
    <w:rsid w:val="00542D23"/>
    <w:rsid w:val="00542F8A"/>
    <w:rsid w:val="00543F6D"/>
    <w:rsid w:val="00543FA0"/>
    <w:rsid w:val="00544390"/>
    <w:rsid w:val="005444AF"/>
    <w:rsid w:val="0054527D"/>
    <w:rsid w:val="00545DA3"/>
    <w:rsid w:val="0054664A"/>
    <w:rsid w:val="0055025E"/>
    <w:rsid w:val="0055039B"/>
    <w:rsid w:val="00550D9F"/>
    <w:rsid w:val="00550FDC"/>
    <w:rsid w:val="00551898"/>
    <w:rsid w:val="00552C42"/>
    <w:rsid w:val="00552F2A"/>
    <w:rsid w:val="005530E9"/>
    <w:rsid w:val="00553691"/>
    <w:rsid w:val="00553737"/>
    <w:rsid w:val="00553986"/>
    <w:rsid w:val="00553C44"/>
    <w:rsid w:val="00553E17"/>
    <w:rsid w:val="005546BE"/>
    <w:rsid w:val="00554D1F"/>
    <w:rsid w:val="00554F71"/>
    <w:rsid w:val="00555808"/>
    <w:rsid w:val="00555DAE"/>
    <w:rsid w:val="00555FD3"/>
    <w:rsid w:val="00556031"/>
    <w:rsid w:val="0055648C"/>
    <w:rsid w:val="00556904"/>
    <w:rsid w:val="00556A8D"/>
    <w:rsid w:val="00557383"/>
    <w:rsid w:val="00557CE1"/>
    <w:rsid w:val="00557DC9"/>
    <w:rsid w:val="00560776"/>
    <w:rsid w:val="005607E6"/>
    <w:rsid w:val="00560854"/>
    <w:rsid w:val="00561B94"/>
    <w:rsid w:val="005624E5"/>
    <w:rsid w:val="00562AC9"/>
    <w:rsid w:val="00562E83"/>
    <w:rsid w:val="0056334B"/>
    <w:rsid w:val="005644CE"/>
    <w:rsid w:val="00564727"/>
    <w:rsid w:val="00564A7D"/>
    <w:rsid w:val="00564E4A"/>
    <w:rsid w:val="0056582C"/>
    <w:rsid w:val="0056614B"/>
    <w:rsid w:val="00567035"/>
    <w:rsid w:val="00567350"/>
    <w:rsid w:val="005676EC"/>
    <w:rsid w:val="00567D6A"/>
    <w:rsid w:val="0057110D"/>
    <w:rsid w:val="005712DF"/>
    <w:rsid w:val="005713C3"/>
    <w:rsid w:val="00571A01"/>
    <w:rsid w:val="0057352B"/>
    <w:rsid w:val="00573B96"/>
    <w:rsid w:val="005747BD"/>
    <w:rsid w:val="00574883"/>
    <w:rsid w:val="005748EB"/>
    <w:rsid w:val="00574BCC"/>
    <w:rsid w:val="00575268"/>
    <w:rsid w:val="0057602A"/>
    <w:rsid w:val="005762B6"/>
    <w:rsid w:val="0057662B"/>
    <w:rsid w:val="00576B17"/>
    <w:rsid w:val="00577A7F"/>
    <w:rsid w:val="00580112"/>
    <w:rsid w:val="00580A27"/>
    <w:rsid w:val="00580C05"/>
    <w:rsid w:val="00580D1A"/>
    <w:rsid w:val="00581543"/>
    <w:rsid w:val="00581B7D"/>
    <w:rsid w:val="00582146"/>
    <w:rsid w:val="005831BE"/>
    <w:rsid w:val="00585402"/>
    <w:rsid w:val="00585592"/>
    <w:rsid w:val="00586011"/>
    <w:rsid w:val="00586BC0"/>
    <w:rsid w:val="005877FB"/>
    <w:rsid w:val="0059016E"/>
    <w:rsid w:val="00590322"/>
    <w:rsid w:val="00591DF5"/>
    <w:rsid w:val="00591F86"/>
    <w:rsid w:val="005920CC"/>
    <w:rsid w:val="00592445"/>
    <w:rsid w:val="005931A0"/>
    <w:rsid w:val="0059341D"/>
    <w:rsid w:val="0059378B"/>
    <w:rsid w:val="00593A17"/>
    <w:rsid w:val="00593AB2"/>
    <w:rsid w:val="00593E12"/>
    <w:rsid w:val="00594610"/>
    <w:rsid w:val="0059492E"/>
    <w:rsid w:val="00594AE9"/>
    <w:rsid w:val="00594C05"/>
    <w:rsid w:val="0059668F"/>
    <w:rsid w:val="005969FA"/>
    <w:rsid w:val="00596AC1"/>
    <w:rsid w:val="00596B83"/>
    <w:rsid w:val="00596FE0"/>
    <w:rsid w:val="005973AB"/>
    <w:rsid w:val="005A0405"/>
    <w:rsid w:val="005A0B5C"/>
    <w:rsid w:val="005A1AC6"/>
    <w:rsid w:val="005A1BD8"/>
    <w:rsid w:val="005A1EAB"/>
    <w:rsid w:val="005A1FE0"/>
    <w:rsid w:val="005A20AC"/>
    <w:rsid w:val="005A24E5"/>
    <w:rsid w:val="005A2AB5"/>
    <w:rsid w:val="005A2D21"/>
    <w:rsid w:val="005A2D57"/>
    <w:rsid w:val="005A30C5"/>
    <w:rsid w:val="005A33B1"/>
    <w:rsid w:val="005A38A7"/>
    <w:rsid w:val="005A3EF1"/>
    <w:rsid w:val="005A4D6F"/>
    <w:rsid w:val="005A4D84"/>
    <w:rsid w:val="005A500D"/>
    <w:rsid w:val="005A58D1"/>
    <w:rsid w:val="005A5E67"/>
    <w:rsid w:val="005A6389"/>
    <w:rsid w:val="005A6FEC"/>
    <w:rsid w:val="005A7222"/>
    <w:rsid w:val="005B0361"/>
    <w:rsid w:val="005B0C94"/>
    <w:rsid w:val="005B12FB"/>
    <w:rsid w:val="005B1BD7"/>
    <w:rsid w:val="005B1D68"/>
    <w:rsid w:val="005B2034"/>
    <w:rsid w:val="005B26AE"/>
    <w:rsid w:val="005B2F3B"/>
    <w:rsid w:val="005B34ED"/>
    <w:rsid w:val="005B3E1E"/>
    <w:rsid w:val="005B3F3E"/>
    <w:rsid w:val="005B4515"/>
    <w:rsid w:val="005B5206"/>
    <w:rsid w:val="005B5493"/>
    <w:rsid w:val="005B576C"/>
    <w:rsid w:val="005B6A72"/>
    <w:rsid w:val="005B6E7E"/>
    <w:rsid w:val="005B70F5"/>
    <w:rsid w:val="005B734B"/>
    <w:rsid w:val="005B74B7"/>
    <w:rsid w:val="005B74E9"/>
    <w:rsid w:val="005B79C1"/>
    <w:rsid w:val="005C0163"/>
    <w:rsid w:val="005C01EF"/>
    <w:rsid w:val="005C0616"/>
    <w:rsid w:val="005C0AEA"/>
    <w:rsid w:val="005C0B7F"/>
    <w:rsid w:val="005C1273"/>
    <w:rsid w:val="005C1308"/>
    <w:rsid w:val="005C1659"/>
    <w:rsid w:val="005C2749"/>
    <w:rsid w:val="005C2FC6"/>
    <w:rsid w:val="005C369E"/>
    <w:rsid w:val="005C3B11"/>
    <w:rsid w:val="005C4572"/>
    <w:rsid w:val="005C5653"/>
    <w:rsid w:val="005C578F"/>
    <w:rsid w:val="005C5BAF"/>
    <w:rsid w:val="005C5C44"/>
    <w:rsid w:val="005C5D8D"/>
    <w:rsid w:val="005C5EBB"/>
    <w:rsid w:val="005C70F9"/>
    <w:rsid w:val="005C73EB"/>
    <w:rsid w:val="005D003C"/>
    <w:rsid w:val="005D0A18"/>
    <w:rsid w:val="005D1D10"/>
    <w:rsid w:val="005D28B4"/>
    <w:rsid w:val="005D28E5"/>
    <w:rsid w:val="005D2A0D"/>
    <w:rsid w:val="005D2A13"/>
    <w:rsid w:val="005D2F1E"/>
    <w:rsid w:val="005D354B"/>
    <w:rsid w:val="005D41F7"/>
    <w:rsid w:val="005D46D7"/>
    <w:rsid w:val="005D503C"/>
    <w:rsid w:val="005D6097"/>
    <w:rsid w:val="005D6621"/>
    <w:rsid w:val="005D6B94"/>
    <w:rsid w:val="005D6D00"/>
    <w:rsid w:val="005D79E0"/>
    <w:rsid w:val="005E0EC9"/>
    <w:rsid w:val="005E11C6"/>
    <w:rsid w:val="005E1D25"/>
    <w:rsid w:val="005E1DE7"/>
    <w:rsid w:val="005E275C"/>
    <w:rsid w:val="005E282B"/>
    <w:rsid w:val="005E2AC9"/>
    <w:rsid w:val="005E2DC2"/>
    <w:rsid w:val="005E35BC"/>
    <w:rsid w:val="005E37B0"/>
    <w:rsid w:val="005E3C54"/>
    <w:rsid w:val="005E3D7A"/>
    <w:rsid w:val="005E46E9"/>
    <w:rsid w:val="005E4CAF"/>
    <w:rsid w:val="005E5365"/>
    <w:rsid w:val="005E562F"/>
    <w:rsid w:val="005E5C76"/>
    <w:rsid w:val="005E5D02"/>
    <w:rsid w:val="005E5D19"/>
    <w:rsid w:val="005E722F"/>
    <w:rsid w:val="005E782E"/>
    <w:rsid w:val="005F052E"/>
    <w:rsid w:val="005F076E"/>
    <w:rsid w:val="005F0AB0"/>
    <w:rsid w:val="005F0AC9"/>
    <w:rsid w:val="005F0AF7"/>
    <w:rsid w:val="005F0DF9"/>
    <w:rsid w:val="005F0F4D"/>
    <w:rsid w:val="005F12CD"/>
    <w:rsid w:val="005F204F"/>
    <w:rsid w:val="005F21A8"/>
    <w:rsid w:val="005F21C5"/>
    <w:rsid w:val="005F26C8"/>
    <w:rsid w:val="005F29EC"/>
    <w:rsid w:val="005F2A12"/>
    <w:rsid w:val="005F2A6F"/>
    <w:rsid w:val="005F35CC"/>
    <w:rsid w:val="005F3F80"/>
    <w:rsid w:val="005F426E"/>
    <w:rsid w:val="005F4BB1"/>
    <w:rsid w:val="005F5562"/>
    <w:rsid w:val="005F5DE7"/>
    <w:rsid w:val="005F7812"/>
    <w:rsid w:val="006000EA"/>
    <w:rsid w:val="0060072F"/>
    <w:rsid w:val="0060088C"/>
    <w:rsid w:val="00600F1E"/>
    <w:rsid w:val="00601879"/>
    <w:rsid w:val="00602185"/>
    <w:rsid w:val="00602199"/>
    <w:rsid w:val="00603035"/>
    <w:rsid w:val="00603200"/>
    <w:rsid w:val="006038F9"/>
    <w:rsid w:val="00603DF6"/>
    <w:rsid w:val="00603F69"/>
    <w:rsid w:val="00604E1D"/>
    <w:rsid w:val="00605453"/>
    <w:rsid w:val="006058AB"/>
    <w:rsid w:val="00605C62"/>
    <w:rsid w:val="00606208"/>
    <w:rsid w:val="0060668B"/>
    <w:rsid w:val="006073CA"/>
    <w:rsid w:val="00607EA7"/>
    <w:rsid w:val="00610406"/>
    <w:rsid w:val="00610645"/>
    <w:rsid w:val="006107EB"/>
    <w:rsid w:val="00610DD6"/>
    <w:rsid w:val="006114AC"/>
    <w:rsid w:val="00611648"/>
    <w:rsid w:val="006116F7"/>
    <w:rsid w:val="00612F25"/>
    <w:rsid w:val="0061312B"/>
    <w:rsid w:val="00614836"/>
    <w:rsid w:val="0061484D"/>
    <w:rsid w:val="00615009"/>
    <w:rsid w:val="006158D7"/>
    <w:rsid w:val="00615D68"/>
    <w:rsid w:val="00615E72"/>
    <w:rsid w:val="00616413"/>
    <w:rsid w:val="0061703A"/>
    <w:rsid w:val="00617177"/>
    <w:rsid w:val="00621C40"/>
    <w:rsid w:val="00621F85"/>
    <w:rsid w:val="00622368"/>
    <w:rsid w:val="00622C43"/>
    <w:rsid w:val="00622D27"/>
    <w:rsid w:val="00624872"/>
    <w:rsid w:val="006249E9"/>
    <w:rsid w:val="00624F66"/>
    <w:rsid w:val="006253BE"/>
    <w:rsid w:val="00625420"/>
    <w:rsid w:val="006258F8"/>
    <w:rsid w:val="0062596C"/>
    <w:rsid w:val="00625D81"/>
    <w:rsid w:val="006260B7"/>
    <w:rsid w:val="006264BD"/>
    <w:rsid w:val="00626568"/>
    <w:rsid w:val="00626C0E"/>
    <w:rsid w:val="00626EFF"/>
    <w:rsid w:val="0062742E"/>
    <w:rsid w:val="00627BF9"/>
    <w:rsid w:val="00627F89"/>
    <w:rsid w:val="00630ACA"/>
    <w:rsid w:val="006327C2"/>
    <w:rsid w:val="0063287F"/>
    <w:rsid w:val="00632E13"/>
    <w:rsid w:val="00633585"/>
    <w:rsid w:val="00634203"/>
    <w:rsid w:val="006348C1"/>
    <w:rsid w:val="00634DFF"/>
    <w:rsid w:val="006351B4"/>
    <w:rsid w:val="0063572D"/>
    <w:rsid w:val="00635ABC"/>
    <w:rsid w:val="00635C0C"/>
    <w:rsid w:val="0063666C"/>
    <w:rsid w:val="006369EC"/>
    <w:rsid w:val="006374F2"/>
    <w:rsid w:val="006375AF"/>
    <w:rsid w:val="006375C5"/>
    <w:rsid w:val="00637FAB"/>
    <w:rsid w:val="00640669"/>
    <w:rsid w:val="006408A1"/>
    <w:rsid w:val="0064182C"/>
    <w:rsid w:val="0064293E"/>
    <w:rsid w:val="00642A91"/>
    <w:rsid w:val="00643FFC"/>
    <w:rsid w:val="00644877"/>
    <w:rsid w:val="00644A72"/>
    <w:rsid w:val="00645516"/>
    <w:rsid w:val="006459F5"/>
    <w:rsid w:val="00645B2B"/>
    <w:rsid w:val="00645D04"/>
    <w:rsid w:val="00646669"/>
    <w:rsid w:val="0064686E"/>
    <w:rsid w:val="006472A3"/>
    <w:rsid w:val="0064750E"/>
    <w:rsid w:val="00647B9C"/>
    <w:rsid w:val="0065067C"/>
    <w:rsid w:val="00650835"/>
    <w:rsid w:val="006513F6"/>
    <w:rsid w:val="006516D1"/>
    <w:rsid w:val="006519C1"/>
    <w:rsid w:val="00651EA3"/>
    <w:rsid w:val="00651F14"/>
    <w:rsid w:val="006522E7"/>
    <w:rsid w:val="00652BA0"/>
    <w:rsid w:val="006530CC"/>
    <w:rsid w:val="0065341E"/>
    <w:rsid w:val="00654167"/>
    <w:rsid w:val="00654964"/>
    <w:rsid w:val="00656893"/>
    <w:rsid w:val="006575DF"/>
    <w:rsid w:val="00657C0C"/>
    <w:rsid w:val="00657EB8"/>
    <w:rsid w:val="0066020F"/>
    <w:rsid w:val="00660601"/>
    <w:rsid w:val="006606DC"/>
    <w:rsid w:val="00660EAB"/>
    <w:rsid w:val="006625FF"/>
    <w:rsid w:val="00662933"/>
    <w:rsid w:val="00662D82"/>
    <w:rsid w:val="00663225"/>
    <w:rsid w:val="00663EC6"/>
    <w:rsid w:val="00664B7F"/>
    <w:rsid w:val="00664E60"/>
    <w:rsid w:val="00665219"/>
    <w:rsid w:val="00665325"/>
    <w:rsid w:val="00665CB4"/>
    <w:rsid w:val="00666655"/>
    <w:rsid w:val="00666D70"/>
    <w:rsid w:val="00666FB5"/>
    <w:rsid w:val="006677D7"/>
    <w:rsid w:val="00667EDA"/>
    <w:rsid w:val="00670665"/>
    <w:rsid w:val="00670AE1"/>
    <w:rsid w:val="00671040"/>
    <w:rsid w:val="006716CF"/>
    <w:rsid w:val="00671A92"/>
    <w:rsid w:val="00671E27"/>
    <w:rsid w:val="006721A0"/>
    <w:rsid w:val="006724E8"/>
    <w:rsid w:val="006726C7"/>
    <w:rsid w:val="006731B8"/>
    <w:rsid w:val="00673209"/>
    <w:rsid w:val="006737F6"/>
    <w:rsid w:val="00673B50"/>
    <w:rsid w:val="0067500F"/>
    <w:rsid w:val="00676934"/>
    <w:rsid w:val="0068099F"/>
    <w:rsid w:val="006821F2"/>
    <w:rsid w:val="006823E2"/>
    <w:rsid w:val="00683E2B"/>
    <w:rsid w:val="00684829"/>
    <w:rsid w:val="00685088"/>
    <w:rsid w:val="00685391"/>
    <w:rsid w:val="006860ED"/>
    <w:rsid w:val="00686210"/>
    <w:rsid w:val="0068793D"/>
    <w:rsid w:val="00687A8B"/>
    <w:rsid w:val="00687CA4"/>
    <w:rsid w:val="00690073"/>
    <w:rsid w:val="00690252"/>
    <w:rsid w:val="006904AB"/>
    <w:rsid w:val="0069099D"/>
    <w:rsid w:val="006912C9"/>
    <w:rsid w:val="00691376"/>
    <w:rsid w:val="006915A9"/>
    <w:rsid w:val="00691804"/>
    <w:rsid w:val="00691AE3"/>
    <w:rsid w:val="00691E05"/>
    <w:rsid w:val="006921F0"/>
    <w:rsid w:val="006926D9"/>
    <w:rsid w:val="00692A08"/>
    <w:rsid w:val="00692CEA"/>
    <w:rsid w:val="00693A5A"/>
    <w:rsid w:val="00693EAF"/>
    <w:rsid w:val="006949F7"/>
    <w:rsid w:val="00694A20"/>
    <w:rsid w:val="00695895"/>
    <w:rsid w:val="00695B01"/>
    <w:rsid w:val="00695B9E"/>
    <w:rsid w:val="00695BB1"/>
    <w:rsid w:val="00695BF6"/>
    <w:rsid w:val="00696A8C"/>
    <w:rsid w:val="006975E7"/>
    <w:rsid w:val="006A081C"/>
    <w:rsid w:val="006A0A9B"/>
    <w:rsid w:val="006A11CC"/>
    <w:rsid w:val="006A18E0"/>
    <w:rsid w:val="006A25B0"/>
    <w:rsid w:val="006A2B6D"/>
    <w:rsid w:val="006A3239"/>
    <w:rsid w:val="006A3A5A"/>
    <w:rsid w:val="006A3B12"/>
    <w:rsid w:val="006A4427"/>
    <w:rsid w:val="006A4B51"/>
    <w:rsid w:val="006A4CDE"/>
    <w:rsid w:val="006A4F94"/>
    <w:rsid w:val="006A508B"/>
    <w:rsid w:val="006A52BF"/>
    <w:rsid w:val="006A56F0"/>
    <w:rsid w:val="006A5938"/>
    <w:rsid w:val="006A5F5A"/>
    <w:rsid w:val="006A61E4"/>
    <w:rsid w:val="006A6FA7"/>
    <w:rsid w:val="006A6FC2"/>
    <w:rsid w:val="006A71FF"/>
    <w:rsid w:val="006B08E4"/>
    <w:rsid w:val="006B1181"/>
    <w:rsid w:val="006B24C9"/>
    <w:rsid w:val="006B24F0"/>
    <w:rsid w:val="006B28FC"/>
    <w:rsid w:val="006B30D5"/>
    <w:rsid w:val="006B3108"/>
    <w:rsid w:val="006B341E"/>
    <w:rsid w:val="006B4098"/>
    <w:rsid w:val="006B43B1"/>
    <w:rsid w:val="006B459F"/>
    <w:rsid w:val="006B4AC7"/>
    <w:rsid w:val="006B4BAB"/>
    <w:rsid w:val="006B4E1D"/>
    <w:rsid w:val="006B5678"/>
    <w:rsid w:val="006B56C5"/>
    <w:rsid w:val="006B5D51"/>
    <w:rsid w:val="006B5D79"/>
    <w:rsid w:val="006B5DD5"/>
    <w:rsid w:val="006B651C"/>
    <w:rsid w:val="006B7385"/>
    <w:rsid w:val="006B7F7B"/>
    <w:rsid w:val="006C094A"/>
    <w:rsid w:val="006C0E70"/>
    <w:rsid w:val="006C1A3A"/>
    <w:rsid w:val="006C2AB7"/>
    <w:rsid w:val="006C41C4"/>
    <w:rsid w:val="006C422D"/>
    <w:rsid w:val="006C4868"/>
    <w:rsid w:val="006C53A4"/>
    <w:rsid w:val="006C569C"/>
    <w:rsid w:val="006C5E8B"/>
    <w:rsid w:val="006C5EA9"/>
    <w:rsid w:val="006C609B"/>
    <w:rsid w:val="006C682D"/>
    <w:rsid w:val="006C74C7"/>
    <w:rsid w:val="006C7E45"/>
    <w:rsid w:val="006C7E61"/>
    <w:rsid w:val="006D167F"/>
    <w:rsid w:val="006D195D"/>
    <w:rsid w:val="006D1ABE"/>
    <w:rsid w:val="006D202C"/>
    <w:rsid w:val="006D2521"/>
    <w:rsid w:val="006D26AC"/>
    <w:rsid w:val="006D27AF"/>
    <w:rsid w:val="006D3340"/>
    <w:rsid w:val="006D3AF7"/>
    <w:rsid w:val="006D3BE0"/>
    <w:rsid w:val="006D4202"/>
    <w:rsid w:val="006D4BEB"/>
    <w:rsid w:val="006D4F0D"/>
    <w:rsid w:val="006D4F1D"/>
    <w:rsid w:val="006D60B7"/>
    <w:rsid w:val="006D6E28"/>
    <w:rsid w:val="006D7239"/>
    <w:rsid w:val="006D78B4"/>
    <w:rsid w:val="006E083B"/>
    <w:rsid w:val="006E0962"/>
    <w:rsid w:val="006E1B42"/>
    <w:rsid w:val="006E3873"/>
    <w:rsid w:val="006E391A"/>
    <w:rsid w:val="006E57C3"/>
    <w:rsid w:val="006E610E"/>
    <w:rsid w:val="006E629A"/>
    <w:rsid w:val="006E66A4"/>
    <w:rsid w:val="006E6FBB"/>
    <w:rsid w:val="006E757A"/>
    <w:rsid w:val="006F04D2"/>
    <w:rsid w:val="006F10E8"/>
    <w:rsid w:val="006F120D"/>
    <w:rsid w:val="006F1578"/>
    <w:rsid w:val="006F18F1"/>
    <w:rsid w:val="006F352C"/>
    <w:rsid w:val="006F3887"/>
    <w:rsid w:val="006F38F9"/>
    <w:rsid w:val="006F3A0D"/>
    <w:rsid w:val="006F40B5"/>
    <w:rsid w:val="006F4363"/>
    <w:rsid w:val="006F4502"/>
    <w:rsid w:val="006F52D9"/>
    <w:rsid w:val="006F531C"/>
    <w:rsid w:val="006F5490"/>
    <w:rsid w:val="006F551B"/>
    <w:rsid w:val="006F5AC4"/>
    <w:rsid w:val="006F6086"/>
    <w:rsid w:val="006F6271"/>
    <w:rsid w:val="006F6301"/>
    <w:rsid w:val="006F6A1B"/>
    <w:rsid w:val="006F6AF0"/>
    <w:rsid w:val="006F6FBE"/>
    <w:rsid w:val="00700E56"/>
    <w:rsid w:val="00701524"/>
    <w:rsid w:val="0070196C"/>
    <w:rsid w:val="00701F2B"/>
    <w:rsid w:val="00701FA7"/>
    <w:rsid w:val="00702065"/>
    <w:rsid w:val="0070209C"/>
    <w:rsid w:val="007023C6"/>
    <w:rsid w:val="007024F0"/>
    <w:rsid w:val="007037B1"/>
    <w:rsid w:val="00703ECF"/>
    <w:rsid w:val="00705337"/>
    <w:rsid w:val="00705E7E"/>
    <w:rsid w:val="00705F85"/>
    <w:rsid w:val="007061E1"/>
    <w:rsid w:val="007065C3"/>
    <w:rsid w:val="00706661"/>
    <w:rsid w:val="00707AE8"/>
    <w:rsid w:val="00707DF1"/>
    <w:rsid w:val="00707E98"/>
    <w:rsid w:val="0071057A"/>
    <w:rsid w:val="00710D23"/>
    <w:rsid w:val="00710F14"/>
    <w:rsid w:val="00711441"/>
    <w:rsid w:val="00711520"/>
    <w:rsid w:val="00711BC7"/>
    <w:rsid w:val="00712055"/>
    <w:rsid w:val="007125B6"/>
    <w:rsid w:val="00712A7C"/>
    <w:rsid w:val="00712D54"/>
    <w:rsid w:val="007139BF"/>
    <w:rsid w:val="00715150"/>
    <w:rsid w:val="007153BA"/>
    <w:rsid w:val="00715A82"/>
    <w:rsid w:val="00715D06"/>
    <w:rsid w:val="00715FAE"/>
    <w:rsid w:val="0071691C"/>
    <w:rsid w:val="00716E3C"/>
    <w:rsid w:val="00717469"/>
    <w:rsid w:val="00717509"/>
    <w:rsid w:val="007178B4"/>
    <w:rsid w:val="00717A6B"/>
    <w:rsid w:val="00717D10"/>
    <w:rsid w:val="00717D54"/>
    <w:rsid w:val="0072068E"/>
    <w:rsid w:val="007206D3"/>
    <w:rsid w:val="00720B39"/>
    <w:rsid w:val="007212B1"/>
    <w:rsid w:val="0072165F"/>
    <w:rsid w:val="007216AD"/>
    <w:rsid w:val="00721DE3"/>
    <w:rsid w:val="0072245E"/>
    <w:rsid w:val="0072288A"/>
    <w:rsid w:val="00722982"/>
    <w:rsid w:val="00723007"/>
    <w:rsid w:val="0072384A"/>
    <w:rsid w:val="007238C0"/>
    <w:rsid w:val="00723D6C"/>
    <w:rsid w:val="00724740"/>
    <w:rsid w:val="00724E7B"/>
    <w:rsid w:val="0072529B"/>
    <w:rsid w:val="00725B55"/>
    <w:rsid w:val="00726535"/>
    <w:rsid w:val="00726624"/>
    <w:rsid w:val="007268D4"/>
    <w:rsid w:val="00726BB4"/>
    <w:rsid w:val="00727284"/>
    <w:rsid w:val="00727881"/>
    <w:rsid w:val="00727E46"/>
    <w:rsid w:val="00730246"/>
    <w:rsid w:val="0073085D"/>
    <w:rsid w:val="00730FC8"/>
    <w:rsid w:val="0073105D"/>
    <w:rsid w:val="0073140E"/>
    <w:rsid w:val="0073149A"/>
    <w:rsid w:val="00731BB6"/>
    <w:rsid w:val="00731C35"/>
    <w:rsid w:val="00731C4C"/>
    <w:rsid w:val="00732013"/>
    <w:rsid w:val="00732A3B"/>
    <w:rsid w:val="00732B5C"/>
    <w:rsid w:val="007339A0"/>
    <w:rsid w:val="00733B01"/>
    <w:rsid w:val="00733CEE"/>
    <w:rsid w:val="00734AEC"/>
    <w:rsid w:val="00735646"/>
    <w:rsid w:val="0073628C"/>
    <w:rsid w:val="00736629"/>
    <w:rsid w:val="007369EE"/>
    <w:rsid w:val="007370BD"/>
    <w:rsid w:val="007373F4"/>
    <w:rsid w:val="007409A9"/>
    <w:rsid w:val="00740BF5"/>
    <w:rsid w:val="00740F39"/>
    <w:rsid w:val="007410AC"/>
    <w:rsid w:val="007410FB"/>
    <w:rsid w:val="00741A42"/>
    <w:rsid w:val="00741F0E"/>
    <w:rsid w:val="00742125"/>
    <w:rsid w:val="00742185"/>
    <w:rsid w:val="00742C7B"/>
    <w:rsid w:val="00743891"/>
    <w:rsid w:val="00744943"/>
    <w:rsid w:val="00744CB7"/>
    <w:rsid w:val="00745135"/>
    <w:rsid w:val="00745AAA"/>
    <w:rsid w:val="00745E03"/>
    <w:rsid w:val="00747660"/>
    <w:rsid w:val="007477E8"/>
    <w:rsid w:val="00747AE2"/>
    <w:rsid w:val="00747C11"/>
    <w:rsid w:val="00750F35"/>
    <w:rsid w:val="0075129A"/>
    <w:rsid w:val="00751D6D"/>
    <w:rsid w:val="00751EA6"/>
    <w:rsid w:val="00751FC9"/>
    <w:rsid w:val="00752499"/>
    <w:rsid w:val="00752B12"/>
    <w:rsid w:val="00752CE6"/>
    <w:rsid w:val="0075300A"/>
    <w:rsid w:val="00754014"/>
    <w:rsid w:val="007540F4"/>
    <w:rsid w:val="00754728"/>
    <w:rsid w:val="007549BF"/>
    <w:rsid w:val="007566A4"/>
    <w:rsid w:val="0075689D"/>
    <w:rsid w:val="00756C10"/>
    <w:rsid w:val="0075721E"/>
    <w:rsid w:val="00757303"/>
    <w:rsid w:val="00757366"/>
    <w:rsid w:val="007606E1"/>
    <w:rsid w:val="00760DBF"/>
    <w:rsid w:val="00761371"/>
    <w:rsid w:val="0076148F"/>
    <w:rsid w:val="007617E4"/>
    <w:rsid w:val="00761F08"/>
    <w:rsid w:val="00762A25"/>
    <w:rsid w:val="00762B83"/>
    <w:rsid w:val="00763494"/>
    <w:rsid w:val="0076371A"/>
    <w:rsid w:val="00764EF7"/>
    <w:rsid w:val="007653A8"/>
    <w:rsid w:val="0076571C"/>
    <w:rsid w:val="00766207"/>
    <w:rsid w:val="00766298"/>
    <w:rsid w:val="007666BC"/>
    <w:rsid w:val="00766E42"/>
    <w:rsid w:val="00767204"/>
    <w:rsid w:val="007675D0"/>
    <w:rsid w:val="007675DA"/>
    <w:rsid w:val="00767F98"/>
    <w:rsid w:val="007719F4"/>
    <w:rsid w:val="0077276F"/>
    <w:rsid w:val="0077286F"/>
    <w:rsid w:val="007730E6"/>
    <w:rsid w:val="00773820"/>
    <w:rsid w:val="00773D6F"/>
    <w:rsid w:val="007741B2"/>
    <w:rsid w:val="00774841"/>
    <w:rsid w:val="007749A6"/>
    <w:rsid w:val="00775059"/>
    <w:rsid w:val="007755BD"/>
    <w:rsid w:val="007756F9"/>
    <w:rsid w:val="00776025"/>
    <w:rsid w:val="007763C5"/>
    <w:rsid w:val="00776B4F"/>
    <w:rsid w:val="00776B87"/>
    <w:rsid w:val="00777928"/>
    <w:rsid w:val="00780B5A"/>
    <w:rsid w:val="0078102C"/>
    <w:rsid w:val="007811FA"/>
    <w:rsid w:val="00781337"/>
    <w:rsid w:val="0078153A"/>
    <w:rsid w:val="007818AB"/>
    <w:rsid w:val="00781FB7"/>
    <w:rsid w:val="007824DD"/>
    <w:rsid w:val="00783AEA"/>
    <w:rsid w:val="0078418F"/>
    <w:rsid w:val="00784701"/>
    <w:rsid w:val="00784EEB"/>
    <w:rsid w:val="00785128"/>
    <w:rsid w:val="007854D9"/>
    <w:rsid w:val="00785E1F"/>
    <w:rsid w:val="007873A1"/>
    <w:rsid w:val="00787CC9"/>
    <w:rsid w:val="00787EBC"/>
    <w:rsid w:val="00790408"/>
    <w:rsid w:val="007905D5"/>
    <w:rsid w:val="0079136F"/>
    <w:rsid w:val="00791B04"/>
    <w:rsid w:val="00791DC4"/>
    <w:rsid w:val="007922E1"/>
    <w:rsid w:val="00792BD0"/>
    <w:rsid w:val="007938AB"/>
    <w:rsid w:val="00793B46"/>
    <w:rsid w:val="00793E54"/>
    <w:rsid w:val="00794F9B"/>
    <w:rsid w:val="0079529F"/>
    <w:rsid w:val="00795456"/>
    <w:rsid w:val="00795CA7"/>
    <w:rsid w:val="00796A38"/>
    <w:rsid w:val="00796A8D"/>
    <w:rsid w:val="00796A96"/>
    <w:rsid w:val="00796E41"/>
    <w:rsid w:val="00796F61"/>
    <w:rsid w:val="007A00B0"/>
    <w:rsid w:val="007A00C7"/>
    <w:rsid w:val="007A0298"/>
    <w:rsid w:val="007A069F"/>
    <w:rsid w:val="007A09F8"/>
    <w:rsid w:val="007A0A13"/>
    <w:rsid w:val="007A1850"/>
    <w:rsid w:val="007A2513"/>
    <w:rsid w:val="007A2974"/>
    <w:rsid w:val="007A380B"/>
    <w:rsid w:val="007A38CA"/>
    <w:rsid w:val="007A3AE8"/>
    <w:rsid w:val="007A4047"/>
    <w:rsid w:val="007A4438"/>
    <w:rsid w:val="007A477A"/>
    <w:rsid w:val="007A5082"/>
    <w:rsid w:val="007A5791"/>
    <w:rsid w:val="007A5DD7"/>
    <w:rsid w:val="007A6287"/>
    <w:rsid w:val="007A651B"/>
    <w:rsid w:val="007A6C42"/>
    <w:rsid w:val="007A7701"/>
    <w:rsid w:val="007A7AE8"/>
    <w:rsid w:val="007B011D"/>
    <w:rsid w:val="007B03A1"/>
    <w:rsid w:val="007B094F"/>
    <w:rsid w:val="007B132C"/>
    <w:rsid w:val="007B20A8"/>
    <w:rsid w:val="007B3352"/>
    <w:rsid w:val="007B3D25"/>
    <w:rsid w:val="007B423F"/>
    <w:rsid w:val="007B65A3"/>
    <w:rsid w:val="007B72A6"/>
    <w:rsid w:val="007C183A"/>
    <w:rsid w:val="007C1D7D"/>
    <w:rsid w:val="007C2538"/>
    <w:rsid w:val="007C3D4E"/>
    <w:rsid w:val="007C3E6E"/>
    <w:rsid w:val="007C425D"/>
    <w:rsid w:val="007C452D"/>
    <w:rsid w:val="007C4CFF"/>
    <w:rsid w:val="007C51DA"/>
    <w:rsid w:val="007C5B3F"/>
    <w:rsid w:val="007C5FEB"/>
    <w:rsid w:val="007C637F"/>
    <w:rsid w:val="007C72E7"/>
    <w:rsid w:val="007C7999"/>
    <w:rsid w:val="007C7E08"/>
    <w:rsid w:val="007D028A"/>
    <w:rsid w:val="007D04F0"/>
    <w:rsid w:val="007D0C85"/>
    <w:rsid w:val="007D0D9E"/>
    <w:rsid w:val="007D0DDB"/>
    <w:rsid w:val="007D1BCA"/>
    <w:rsid w:val="007D1F60"/>
    <w:rsid w:val="007D28FB"/>
    <w:rsid w:val="007D312C"/>
    <w:rsid w:val="007D35C5"/>
    <w:rsid w:val="007D39DA"/>
    <w:rsid w:val="007D3E28"/>
    <w:rsid w:val="007D3E5E"/>
    <w:rsid w:val="007D4109"/>
    <w:rsid w:val="007D4355"/>
    <w:rsid w:val="007D4A46"/>
    <w:rsid w:val="007D4D6C"/>
    <w:rsid w:val="007D4E0A"/>
    <w:rsid w:val="007D4F0D"/>
    <w:rsid w:val="007D5062"/>
    <w:rsid w:val="007D5272"/>
    <w:rsid w:val="007D5482"/>
    <w:rsid w:val="007D5CDE"/>
    <w:rsid w:val="007D615B"/>
    <w:rsid w:val="007D65CC"/>
    <w:rsid w:val="007D6A5D"/>
    <w:rsid w:val="007D76F5"/>
    <w:rsid w:val="007D77D0"/>
    <w:rsid w:val="007E0020"/>
    <w:rsid w:val="007E050E"/>
    <w:rsid w:val="007E05FA"/>
    <w:rsid w:val="007E0946"/>
    <w:rsid w:val="007E171A"/>
    <w:rsid w:val="007E1CAB"/>
    <w:rsid w:val="007E1E8E"/>
    <w:rsid w:val="007E36AB"/>
    <w:rsid w:val="007E3CFF"/>
    <w:rsid w:val="007E3F51"/>
    <w:rsid w:val="007E459F"/>
    <w:rsid w:val="007E50C2"/>
    <w:rsid w:val="007E531F"/>
    <w:rsid w:val="007E536F"/>
    <w:rsid w:val="007E57AB"/>
    <w:rsid w:val="007E5C1A"/>
    <w:rsid w:val="007E5FF7"/>
    <w:rsid w:val="007E6F61"/>
    <w:rsid w:val="007E73FE"/>
    <w:rsid w:val="007E7AEC"/>
    <w:rsid w:val="007E7C9C"/>
    <w:rsid w:val="007E7F2A"/>
    <w:rsid w:val="007F0DA2"/>
    <w:rsid w:val="007F1501"/>
    <w:rsid w:val="007F1E32"/>
    <w:rsid w:val="007F1EEE"/>
    <w:rsid w:val="007F21F8"/>
    <w:rsid w:val="007F223E"/>
    <w:rsid w:val="007F3B96"/>
    <w:rsid w:val="007F4104"/>
    <w:rsid w:val="007F5FA6"/>
    <w:rsid w:val="007F691C"/>
    <w:rsid w:val="007F6F0A"/>
    <w:rsid w:val="007F6F12"/>
    <w:rsid w:val="007F7098"/>
    <w:rsid w:val="007F7D7B"/>
    <w:rsid w:val="0080102B"/>
    <w:rsid w:val="00801112"/>
    <w:rsid w:val="0080128A"/>
    <w:rsid w:val="00801A05"/>
    <w:rsid w:val="00801AF1"/>
    <w:rsid w:val="00801B7A"/>
    <w:rsid w:val="008027D6"/>
    <w:rsid w:val="00802956"/>
    <w:rsid w:val="008030C9"/>
    <w:rsid w:val="008037C8"/>
    <w:rsid w:val="0080433C"/>
    <w:rsid w:val="00804636"/>
    <w:rsid w:val="00804698"/>
    <w:rsid w:val="008048C3"/>
    <w:rsid w:val="00804ACD"/>
    <w:rsid w:val="00804BE6"/>
    <w:rsid w:val="008053AE"/>
    <w:rsid w:val="008053EB"/>
    <w:rsid w:val="00805841"/>
    <w:rsid w:val="00805E08"/>
    <w:rsid w:val="00805F6A"/>
    <w:rsid w:val="008061A4"/>
    <w:rsid w:val="00806206"/>
    <w:rsid w:val="00806CA9"/>
    <w:rsid w:val="00810107"/>
    <w:rsid w:val="008101C7"/>
    <w:rsid w:val="00810656"/>
    <w:rsid w:val="008108E8"/>
    <w:rsid w:val="00810B4F"/>
    <w:rsid w:val="00811647"/>
    <w:rsid w:val="0081184B"/>
    <w:rsid w:val="00812734"/>
    <w:rsid w:val="00812750"/>
    <w:rsid w:val="00812C15"/>
    <w:rsid w:val="00812E5D"/>
    <w:rsid w:val="00813636"/>
    <w:rsid w:val="00813A28"/>
    <w:rsid w:val="00813E42"/>
    <w:rsid w:val="00814C56"/>
    <w:rsid w:val="0081509D"/>
    <w:rsid w:val="008151C6"/>
    <w:rsid w:val="00815EF4"/>
    <w:rsid w:val="0081656E"/>
    <w:rsid w:val="0081684F"/>
    <w:rsid w:val="00816BAD"/>
    <w:rsid w:val="00816CBC"/>
    <w:rsid w:val="00816F04"/>
    <w:rsid w:val="00817A98"/>
    <w:rsid w:val="00817B96"/>
    <w:rsid w:val="00817BBA"/>
    <w:rsid w:val="008205AE"/>
    <w:rsid w:val="00820799"/>
    <w:rsid w:val="00820F39"/>
    <w:rsid w:val="0082154F"/>
    <w:rsid w:val="00821F94"/>
    <w:rsid w:val="0082238F"/>
    <w:rsid w:val="00822A82"/>
    <w:rsid w:val="00823170"/>
    <w:rsid w:val="008237DE"/>
    <w:rsid w:val="00824043"/>
    <w:rsid w:val="00824644"/>
    <w:rsid w:val="00824680"/>
    <w:rsid w:val="00824EDB"/>
    <w:rsid w:val="008254AD"/>
    <w:rsid w:val="008255E1"/>
    <w:rsid w:val="0082584D"/>
    <w:rsid w:val="00825A0B"/>
    <w:rsid w:val="0082665B"/>
    <w:rsid w:val="00826726"/>
    <w:rsid w:val="00826E42"/>
    <w:rsid w:val="008271C3"/>
    <w:rsid w:val="008310EE"/>
    <w:rsid w:val="008311AB"/>
    <w:rsid w:val="00831D70"/>
    <w:rsid w:val="00832300"/>
    <w:rsid w:val="008325C7"/>
    <w:rsid w:val="008330F9"/>
    <w:rsid w:val="008338C3"/>
    <w:rsid w:val="00833954"/>
    <w:rsid w:val="008339A2"/>
    <w:rsid w:val="00833BFD"/>
    <w:rsid w:val="008345A2"/>
    <w:rsid w:val="00834F3A"/>
    <w:rsid w:val="00834FDE"/>
    <w:rsid w:val="008352AC"/>
    <w:rsid w:val="00835D32"/>
    <w:rsid w:val="00836315"/>
    <w:rsid w:val="00836541"/>
    <w:rsid w:val="008365D4"/>
    <w:rsid w:val="00836688"/>
    <w:rsid w:val="008368FA"/>
    <w:rsid w:val="00837376"/>
    <w:rsid w:val="00837E64"/>
    <w:rsid w:val="00837EA1"/>
    <w:rsid w:val="00840735"/>
    <w:rsid w:val="00840C1A"/>
    <w:rsid w:val="00840C47"/>
    <w:rsid w:val="00840CF4"/>
    <w:rsid w:val="0084108B"/>
    <w:rsid w:val="008413C0"/>
    <w:rsid w:val="0084244F"/>
    <w:rsid w:val="00842D4B"/>
    <w:rsid w:val="0084313D"/>
    <w:rsid w:val="008437AF"/>
    <w:rsid w:val="008437BE"/>
    <w:rsid w:val="00843AA1"/>
    <w:rsid w:val="00843B40"/>
    <w:rsid w:val="008449DE"/>
    <w:rsid w:val="00844A47"/>
    <w:rsid w:val="00844B0D"/>
    <w:rsid w:val="00844D05"/>
    <w:rsid w:val="0084524C"/>
    <w:rsid w:val="0084562C"/>
    <w:rsid w:val="00845CCF"/>
    <w:rsid w:val="0084655C"/>
    <w:rsid w:val="00846833"/>
    <w:rsid w:val="008471AB"/>
    <w:rsid w:val="008471FF"/>
    <w:rsid w:val="008474E8"/>
    <w:rsid w:val="0085090F"/>
    <w:rsid w:val="00850C0F"/>
    <w:rsid w:val="00851109"/>
    <w:rsid w:val="00851B75"/>
    <w:rsid w:val="00852611"/>
    <w:rsid w:val="00852880"/>
    <w:rsid w:val="00852D7B"/>
    <w:rsid w:val="00852FE6"/>
    <w:rsid w:val="0085313F"/>
    <w:rsid w:val="00853F0A"/>
    <w:rsid w:val="008543FA"/>
    <w:rsid w:val="00854753"/>
    <w:rsid w:val="00854CCF"/>
    <w:rsid w:val="0085519F"/>
    <w:rsid w:val="00855ADA"/>
    <w:rsid w:val="00855F8A"/>
    <w:rsid w:val="0085775B"/>
    <w:rsid w:val="00857C14"/>
    <w:rsid w:val="0086021B"/>
    <w:rsid w:val="0086042E"/>
    <w:rsid w:val="0086054A"/>
    <w:rsid w:val="00860FAC"/>
    <w:rsid w:val="00861856"/>
    <w:rsid w:val="008619C0"/>
    <w:rsid w:val="0086233E"/>
    <w:rsid w:val="0086261F"/>
    <w:rsid w:val="00862871"/>
    <w:rsid w:val="008634F5"/>
    <w:rsid w:val="008638BB"/>
    <w:rsid w:val="00863F36"/>
    <w:rsid w:val="0086417A"/>
    <w:rsid w:val="0086434F"/>
    <w:rsid w:val="008648F9"/>
    <w:rsid w:val="00865622"/>
    <w:rsid w:val="0086568E"/>
    <w:rsid w:val="008666AE"/>
    <w:rsid w:val="008666DC"/>
    <w:rsid w:val="00866BE2"/>
    <w:rsid w:val="00867410"/>
    <w:rsid w:val="00867AC7"/>
    <w:rsid w:val="00867B76"/>
    <w:rsid w:val="00870FED"/>
    <w:rsid w:val="00871772"/>
    <w:rsid w:val="008718F5"/>
    <w:rsid w:val="0087296F"/>
    <w:rsid w:val="00872E90"/>
    <w:rsid w:val="00873731"/>
    <w:rsid w:val="0087374A"/>
    <w:rsid w:val="00873DC9"/>
    <w:rsid w:val="0087441C"/>
    <w:rsid w:val="00874648"/>
    <w:rsid w:val="008746E9"/>
    <w:rsid w:val="008749DB"/>
    <w:rsid w:val="00874DDF"/>
    <w:rsid w:val="00875287"/>
    <w:rsid w:val="00875899"/>
    <w:rsid w:val="00875D6E"/>
    <w:rsid w:val="00876394"/>
    <w:rsid w:val="00876585"/>
    <w:rsid w:val="0087660C"/>
    <w:rsid w:val="0087697D"/>
    <w:rsid w:val="00876BC0"/>
    <w:rsid w:val="008772FB"/>
    <w:rsid w:val="00877971"/>
    <w:rsid w:val="00877D49"/>
    <w:rsid w:val="00877FB4"/>
    <w:rsid w:val="0088033F"/>
    <w:rsid w:val="0088058B"/>
    <w:rsid w:val="008806A3"/>
    <w:rsid w:val="00880951"/>
    <w:rsid w:val="0088099A"/>
    <w:rsid w:val="00880E9D"/>
    <w:rsid w:val="00880FA0"/>
    <w:rsid w:val="00881204"/>
    <w:rsid w:val="0088136B"/>
    <w:rsid w:val="00881D10"/>
    <w:rsid w:val="0088218C"/>
    <w:rsid w:val="00882502"/>
    <w:rsid w:val="008826CD"/>
    <w:rsid w:val="008827F8"/>
    <w:rsid w:val="0088358C"/>
    <w:rsid w:val="00883AE0"/>
    <w:rsid w:val="00883B32"/>
    <w:rsid w:val="00883E3C"/>
    <w:rsid w:val="008843C5"/>
    <w:rsid w:val="0088455B"/>
    <w:rsid w:val="008849CB"/>
    <w:rsid w:val="0088520C"/>
    <w:rsid w:val="00885BC7"/>
    <w:rsid w:val="00885CCA"/>
    <w:rsid w:val="00885E74"/>
    <w:rsid w:val="00886F66"/>
    <w:rsid w:val="008879E9"/>
    <w:rsid w:val="00887AAB"/>
    <w:rsid w:val="00887DCB"/>
    <w:rsid w:val="00890524"/>
    <w:rsid w:val="00890850"/>
    <w:rsid w:val="00890A7A"/>
    <w:rsid w:val="00890F47"/>
    <w:rsid w:val="00891373"/>
    <w:rsid w:val="00892A30"/>
    <w:rsid w:val="00892CAA"/>
    <w:rsid w:val="00893B1A"/>
    <w:rsid w:val="00894742"/>
    <w:rsid w:val="00894C2C"/>
    <w:rsid w:val="008958A8"/>
    <w:rsid w:val="00895CD5"/>
    <w:rsid w:val="00895F3D"/>
    <w:rsid w:val="00896351"/>
    <w:rsid w:val="008968D3"/>
    <w:rsid w:val="00896CD2"/>
    <w:rsid w:val="008976DD"/>
    <w:rsid w:val="00897B81"/>
    <w:rsid w:val="008A124F"/>
    <w:rsid w:val="008A15E7"/>
    <w:rsid w:val="008A233D"/>
    <w:rsid w:val="008A2538"/>
    <w:rsid w:val="008A2DA1"/>
    <w:rsid w:val="008A352B"/>
    <w:rsid w:val="008A378E"/>
    <w:rsid w:val="008A39D6"/>
    <w:rsid w:val="008A4407"/>
    <w:rsid w:val="008A47DD"/>
    <w:rsid w:val="008A50C5"/>
    <w:rsid w:val="008A5417"/>
    <w:rsid w:val="008A5749"/>
    <w:rsid w:val="008A6163"/>
    <w:rsid w:val="008A62DD"/>
    <w:rsid w:val="008A66FE"/>
    <w:rsid w:val="008A74FF"/>
    <w:rsid w:val="008A7ACA"/>
    <w:rsid w:val="008A7EAA"/>
    <w:rsid w:val="008B01F2"/>
    <w:rsid w:val="008B085A"/>
    <w:rsid w:val="008B1438"/>
    <w:rsid w:val="008B1547"/>
    <w:rsid w:val="008B1751"/>
    <w:rsid w:val="008B17B7"/>
    <w:rsid w:val="008B24BD"/>
    <w:rsid w:val="008B287C"/>
    <w:rsid w:val="008B2B6E"/>
    <w:rsid w:val="008B33D4"/>
    <w:rsid w:val="008B387A"/>
    <w:rsid w:val="008B3AFC"/>
    <w:rsid w:val="008B433D"/>
    <w:rsid w:val="008B43EE"/>
    <w:rsid w:val="008B5306"/>
    <w:rsid w:val="008B581C"/>
    <w:rsid w:val="008B6002"/>
    <w:rsid w:val="008B630B"/>
    <w:rsid w:val="008B6640"/>
    <w:rsid w:val="008B7CBA"/>
    <w:rsid w:val="008B7D22"/>
    <w:rsid w:val="008C0285"/>
    <w:rsid w:val="008C04DA"/>
    <w:rsid w:val="008C0ED9"/>
    <w:rsid w:val="008C13E5"/>
    <w:rsid w:val="008C1574"/>
    <w:rsid w:val="008C175D"/>
    <w:rsid w:val="008C18B0"/>
    <w:rsid w:val="008C1A22"/>
    <w:rsid w:val="008C26FC"/>
    <w:rsid w:val="008C28D5"/>
    <w:rsid w:val="008C30B1"/>
    <w:rsid w:val="008C33BA"/>
    <w:rsid w:val="008C3417"/>
    <w:rsid w:val="008C3C30"/>
    <w:rsid w:val="008C3DA9"/>
    <w:rsid w:val="008C4504"/>
    <w:rsid w:val="008C49D2"/>
    <w:rsid w:val="008C5441"/>
    <w:rsid w:val="008C6022"/>
    <w:rsid w:val="008C6440"/>
    <w:rsid w:val="008C6968"/>
    <w:rsid w:val="008C7DC8"/>
    <w:rsid w:val="008C7FA8"/>
    <w:rsid w:val="008D05E0"/>
    <w:rsid w:val="008D06C4"/>
    <w:rsid w:val="008D07EC"/>
    <w:rsid w:val="008D093C"/>
    <w:rsid w:val="008D0BC5"/>
    <w:rsid w:val="008D1976"/>
    <w:rsid w:val="008D1DFB"/>
    <w:rsid w:val="008D2572"/>
    <w:rsid w:val="008D2577"/>
    <w:rsid w:val="008D26E1"/>
    <w:rsid w:val="008D2EB3"/>
    <w:rsid w:val="008D32F4"/>
    <w:rsid w:val="008D3577"/>
    <w:rsid w:val="008D3AFF"/>
    <w:rsid w:val="008D4ADB"/>
    <w:rsid w:val="008D4F49"/>
    <w:rsid w:val="008D5E2E"/>
    <w:rsid w:val="008D6225"/>
    <w:rsid w:val="008D63B8"/>
    <w:rsid w:val="008D6E4D"/>
    <w:rsid w:val="008D7C0E"/>
    <w:rsid w:val="008E0A92"/>
    <w:rsid w:val="008E0DE6"/>
    <w:rsid w:val="008E1779"/>
    <w:rsid w:val="008E19D8"/>
    <w:rsid w:val="008E34F3"/>
    <w:rsid w:val="008E47E6"/>
    <w:rsid w:val="008E53BF"/>
    <w:rsid w:val="008E53E8"/>
    <w:rsid w:val="008E6346"/>
    <w:rsid w:val="008E6876"/>
    <w:rsid w:val="008E694E"/>
    <w:rsid w:val="008E7840"/>
    <w:rsid w:val="008E7C53"/>
    <w:rsid w:val="008F1412"/>
    <w:rsid w:val="008F1CCB"/>
    <w:rsid w:val="008F1F73"/>
    <w:rsid w:val="008F25FC"/>
    <w:rsid w:val="008F28AE"/>
    <w:rsid w:val="008F2EDC"/>
    <w:rsid w:val="008F35B5"/>
    <w:rsid w:val="008F3B2C"/>
    <w:rsid w:val="008F3DE6"/>
    <w:rsid w:val="008F45E6"/>
    <w:rsid w:val="008F4D02"/>
    <w:rsid w:val="008F4F9A"/>
    <w:rsid w:val="008F5208"/>
    <w:rsid w:val="008F5365"/>
    <w:rsid w:val="008F54AF"/>
    <w:rsid w:val="008F6213"/>
    <w:rsid w:val="008F65B1"/>
    <w:rsid w:val="008F7334"/>
    <w:rsid w:val="008F7BC3"/>
    <w:rsid w:val="00900781"/>
    <w:rsid w:val="00900797"/>
    <w:rsid w:val="00900FA3"/>
    <w:rsid w:val="009018C4"/>
    <w:rsid w:val="00901AAB"/>
    <w:rsid w:val="00901B56"/>
    <w:rsid w:val="0090235D"/>
    <w:rsid w:val="00902908"/>
    <w:rsid w:val="00903673"/>
    <w:rsid w:val="009042E2"/>
    <w:rsid w:val="0090527F"/>
    <w:rsid w:val="009056EC"/>
    <w:rsid w:val="00905755"/>
    <w:rsid w:val="0090626B"/>
    <w:rsid w:val="00906ECB"/>
    <w:rsid w:val="00907ACB"/>
    <w:rsid w:val="00910844"/>
    <w:rsid w:val="0091091B"/>
    <w:rsid w:val="00910BA9"/>
    <w:rsid w:val="00911362"/>
    <w:rsid w:val="00911EFA"/>
    <w:rsid w:val="009125DA"/>
    <w:rsid w:val="00912FB3"/>
    <w:rsid w:val="0091306F"/>
    <w:rsid w:val="00913741"/>
    <w:rsid w:val="0091383A"/>
    <w:rsid w:val="0091423B"/>
    <w:rsid w:val="00914952"/>
    <w:rsid w:val="00915293"/>
    <w:rsid w:val="00915632"/>
    <w:rsid w:val="009156CC"/>
    <w:rsid w:val="0091574E"/>
    <w:rsid w:val="0091580E"/>
    <w:rsid w:val="0091594B"/>
    <w:rsid w:val="00915A14"/>
    <w:rsid w:val="00915AA4"/>
    <w:rsid w:val="00915C08"/>
    <w:rsid w:val="00915C39"/>
    <w:rsid w:val="00916188"/>
    <w:rsid w:val="0091643B"/>
    <w:rsid w:val="0091659E"/>
    <w:rsid w:val="00916749"/>
    <w:rsid w:val="0091687E"/>
    <w:rsid w:val="00916B4D"/>
    <w:rsid w:val="0091745D"/>
    <w:rsid w:val="009177DB"/>
    <w:rsid w:val="00917976"/>
    <w:rsid w:val="00917C62"/>
    <w:rsid w:val="00917F6C"/>
    <w:rsid w:val="009202AC"/>
    <w:rsid w:val="00921CEE"/>
    <w:rsid w:val="00922189"/>
    <w:rsid w:val="009223DC"/>
    <w:rsid w:val="009224B9"/>
    <w:rsid w:val="00923085"/>
    <w:rsid w:val="00923181"/>
    <w:rsid w:val="00923993"/>
    <w:rsid w:val="009240CA"/>
    <w:rsid w:val="00925118"/>
    <w:rsid w:val="0092648D"/>
    <w:rsid w:val="00926D5A"/>
    <w:rsid w:val="0092712A"/>
    <w:rsid w:val="00927AAE"/>
    <w:rsid w:val="00927B6E"/>
    <w:rsid w:val="00927C82"/>
    <w:rsid w:val="00927FF1"/>
    <w:rsid w:val="009301B8"/>
    <w:rsid w:val="009310EA"/>
    <w:rsid w:val="00931639"/>
    <w:rsid w:val="00931847"/>
    <w:rsid w:val="009321DD"/>
    <w:rsid w:val="0093281A"/>
    <w:rsid w:val="00932882"/>
    <w:rsid w:val="00932966"/>
    <w:rsid w:val="00933192"/>
    <w:rsid w:val="0093344F"/>
    <w:rsid w:val="0093387B"/>
    <w:rsid w:val="0093487E"/>
    <w:rsid w:val="00935735"/>
    <w:rsid w:val="009361CA"/>
    <w:rsid w:val="009362DA"/>
    <w:rsid w:val="00936B75"/>
    <w:rsid w:val="009372BB"/>
    <w:rsid w:val="00937813"/>
    <w:rsid w:val="0094187C"/>
    <w:rsid w:val="009426C4"/>
    <w:rsid w:val="00942826"/>
    <w:rsid w:val="0094302F"/>
    <w:rsid w:val="009432DE"/>
    <w:rsid w:val="00943B43"/>
    <w:rsid w:val="00943B87"/>
    <w:rsid w:val="00945086"/>
    <w:rsid w:val="00945494"/>
    <w:rsid w:val="00945DC2"/>
    <w:rsid w:val="00945E3C"/>
    <w:rsid w:val="00945F02"/>
    <w:rsid w:val="00945FCA"/>
    <w:rsid w:val="0094631C"/>
    <w:rsid w:val="009465F5"/>
    <w:rsid w:val="00946CAB"/>
    <w:rsid w:val="00946DB9"/>
    <w:rsid w:val="00947192"/>
    <w:rsid w:val="00947225"/>
    <w:rsid w:val="00947450"/>
    <w:rsid w:val="009475D4"/>
    <w:rsid w:val="009478D7"/>
    <w:rsid w:val="00950068"/>
    <w:rsid w:val="009502B6"/>
    <w:rsid w:val="00951AFD"/>
    <w:rsid w:val="00952A53"/>
    <w:rsid w:val="00952BAC"/>
    <w:rsid w:val="00953569"/>
    <w:rsid w:val="00953E1E"/>
    <w:rsid w:val="0095449E"/>
    <w:rsid w:val="0095467D"/>
    <w:rsid w:val="00954F9B"/>
    <w:rsid w:val="0095517E"/>
    <w:rsid w:val="00955289"/>
    <w:rsid w:val="009556C4"/>
    <w:rsid w:val="00955AA4"/>
    <w:rsid w:val="00955F80"/>
    <w:rsid w:val="00956047"/>
    <w:rsid w:val="0095631B"/>
    <w:rsid w:val="00957CA9"/>
    <w:rsid w:val="00960980"/>
    <w:rsid w:val="009609CE"/>
    <w:rsid w:val="0096166E"/>
    <w:rsid w:val="00961D1F"/>
    <w:rsid w:val="00962833"/>
    <w:rsid w:val="00962A37"/>
    <w:rsid w:val="00962ACE"/>
    <w:rsid w:val="00962BE9"/>
    <w:rsid w:val="00963320"/>
    <w:rsid w:val="0096379B"/>
    <w:rsid w:val="00963A3D"/>
    <w:rsid w:val="009645C5"/>
    <w:rsid w:val="0096493D"/>
    <w:rsid w:val="00965401"/>
    <w:rsid w:val="00965582"/>
    <w:rsid w:val="00965D9D"/>
    <w:rsid w:val="0096633D"/>
    <w:rsid w:val="00966994"/>
    <w:rsid w:val="00967406"/>
    <w:rsid w:val="00967A1E"/>
    <w:rsid w:val="00967F21"/>
    <w:rsid w:val="00970051"/>
    <w:rsid w:val="009701FB"/>
    <w:rsid w:val="00970E14"/>
    <w:rsid w:val="0097117A"/>
    <w:rsid w:val="00971527"/>
    <w:rsid w:val="009719E9"/>
    <w:rsid w:val="00971A06"/>
    <w:rsid w:val="00971EEE"/>
    <w:rsid w:val="009736A4"/>
    <w:rsid w:val="00973E04"/>
    <w:rsid w:val="0097442C"/>
    <w:rsid w:val="00974894"/>
    <w:rsid w:val="009750A8"/>
    <w:rsid w:val="00975448"/>
    <w:rsid w:val="00975568"/>
    <w:rsid w:val="00976968"/>
    <w:rsid w:val="009778F4"/>
    <w:rsid w:val="00977ACF"/>
    <w:rsid w:val="00980493"/>
    <w:rsid w:val="009808ED"/>
    <w:rsid w:val="009812E0"/>
    <w:rsid w:val="00981C1E"/>
    <w:rsid w:val="00981C65"/>
    <w:rsid w:val="00981EDE"/>
    <w:rsid w:val="00982394"/>
    <w:rsid w:val="00982763"/>
    <w:rsid w:val="00984B27"/>
    <w:rsid w:val="00984C36"/>
    <w:rsid w:val="00984DC3"/>
    <w:rsid w:val="009850BC"/>
    <w:rsid w:val="0098626B"/>
    <w:rsid w:val="009862A3"/>
    <w:rsid w:val="00986391"/>
    <w:rsid w:val="00986955"/>
    <w:rsid w:val="00987075"/>
    <w:rsid w:val="00987368"/>
    <w:rsid w:val="00987EB6"/>
    <w:rsid w:val="009900C1"/>
    <w:rsid w:val="0099010E"/>
    <w:rsid w:val="0099064C"/>
    <w:rsid w:val="009908B0"/>
    <w:rsid w:val="009908EA"/>
    <w:rsid w:val="00991D3E"/>
    <w:rsid w:val="009920FD"/>
    <w:rsid w:val="00992545"/>
    <w:rsid w:val="00992A53"/>
    <w:rsid w:val="00992AE3"/>
    <w:rsid w:val="00992E49"/>
    <w:rsid w:val="00992F6B"/>
    <w:rsid w:val="009930AE"/>
    <w:rsid w:val="0099397D"/>
    <w:rsid w:val="009939B4"/>
    <w:rsid w:val="00993B79"/>
    <w:rsid w:val="00993DCE"/>
    <w:rsid w:val="009943AF"/>
    <w:rsid w:val="009944E5"/>
    <w:rsid w:val="009948E0"/>
    <w:rsid w:val="00994B4A"/>
    <w:rsid w:val="00994CBF"/>
    <w:rsid w:val="00995555"/>
    <w:rsid w:val="0099555F"/>
    <w:rsid w:val="00995791"/>
    <w:rsid w:val="00995B0F"/>
    <w:rsid w:val="00995BE5"/>
    <w:rsid w:val="00995CA1"/>
    <w:rsid w:val="009962C4"/>
    <w:rsid w:val="00996301"/>
    <w:rsid w:val="009966E4"/>
    <w:rsid w:val="00996767"/>
    <w:rsid w:val="00996B90"/>
    <w:rsid w:val="00996C7A"/>
    <w:rsid w:val="009A03A3"/>
    <w:rsid w:val="009A06BD"/>
    <w:rsid w:val="009A08BF"/>
    <w:rsid w:val="009A0EF2"/>
    <w:rsid w:val="009A21BF"/>
    <w:rsid w:val="009A29C3"/>
    <w:rsid w:val="009A2C6F"/>
    <w:rsid w:val="009A38DB"/>
    <w:rsid w:val="009A42D7"/>
    <w:rsid w:val="009A4450"/>
    <w:rsid w:val="009A44E3"/>
    <w:rsid w:val="009A513C"/>
    <w:rsid w:val="009A5AA7"/>
    <w:rsid w:val="009A61D1"/>
    <w:rsid w:val="009A684B"/>
    <w:rsid w:val="009A68B1"/>
    <w:rsid w:val="009A6B9C"/>
    <w:rsid w:val="009A74C6"/>
    <w:rsid w:val="009B0F5B"/>
    <w:rsid w:val="009B1366"/>
    <w:rsid w:val="009B197F"/>
    <w:rsid w:val="009B1BB9"/>
    <w:rsid w:val="009B2529"/>
    <w:rsid w:val="009B36A9"/>
    <w:rsid w:val="009B4443"/>
    <w:rsid w:val="009B4DA5"/>
    <w:rsid w:val="009B562E"/>
    <w:rsid w:val="009B57FE"/>
    <w:rsid w:val="009B5DF9"/>
    <w:rsid w:val="009B658F"/>
    <w:rsid w:val="009B75AF"/>
    <w:rsid w:val="009B7655"/>
    <w:rsid w:val="009B7C26"/>
    <w:rsid w:val="009C02D1"/>
    <w:rsid w:val="009C0870"/>
    <w:rsid w:val="009C0C5A"/>
    <w:rsid w:val="009C1B6E"/>
    <w:rsid w:val="009C2607"/>
    <w:rsid w:val="009C2B79"/>
    <w:rsid w:val="009C358C"/>
    <w:rsid w:val="009C3BEC"/>
    <w:rsid w:val="009C3F7D"/>
    <w:rsid w:val="009C430E"/>
    <w:rsid w:val="009C4D02"/>
    <w:rsid w:val="009C54B7"/>
    <w:rsid w:val="009C6248"/>
    <w:rsid w:val="009C6681"/>
    <w:rsid w:val="009C6EF4"/>
    <w:rsid w:val="009C7632"/>
    <w:rsid w:val="009C76A6"/>
    <w:rsid w:val="009C7BB7"/>
    <w:rsid w:val="009C7C85"/>
    <w:rsid w:val="009C7CF2"/>
    <w:rsid w:val="009C7EBE"/>
    <w:rsid w:val="009D018B"/>
    <w:rsid w:val="009D041F"/>
    <w:rsid w:val="009D0547"/>
    <w:rsid w:val="009D0641"/>
    <w:rsid w:val="009D0857"/>
    <w:rsid w:val="009D11B5"/>
    <w:rsid w:val="009D11B9"/>
    <w:rsid w:val="009D1837"/>
    <w:rsid w:val="009D1B4A"/>
    <w:rsid w:val="009D1E6B"/>
    <w:rsid w:val="009D1F93"/>
    <w:rsid w:val="009D2622"/>
    <w:rsid w:val="009D2E9B"/>
    <w:rsid w:val="009D38E8"/>
    <w:rsid w:val="009D39B2"/>
    <w:rsid w:val="009D3EC5"/>
    <w:rsid w:val="009D4956"/>
    <w:rsid w:val="009D4FB4"/>
    <w:rsid w:val="009D5F87"/>
    <w:rsid w:val="009D6A13"/>
    <w:rsid w:val="009D760A"/>
    <w:rsid w:val="009D7635"/>
    <w:rsid w:val="009E0795"/>
    <w:rsid w:val="009E0B32"/>
    <w:rsid w:val="009E0E2B"/>
    <w:rsid w:val="009E13B9"/>
    <w:rsid w:val="009E1B95"/>
    <w:rsid w:val="009E2940"/>
    <w:rsid w:val="009E302A"/>
    <w:rsid w:val="009E3362"/>
    <w:rsid w:val="009E3527"/>
    <w:rsid w:val="009E4AD4"/>
    <w:rsid w:val="009E5017"/>
    <w:rsid w:val="009E5B8E"/>
    <w:rsid w:val="009E5D08"/>
    <w:rsid w:val="009E61AB"/>
    <w:rsid w:val="009E67FE"/>
    <w:rsid w:val="009E6B4C"/>
    <w:rsid w:val="009E6D66"/>
    <w:rsid w:val="009E710E"/>
    <w:rsid w:val="009F0864"/>
    <w:rsid w:val="009F08E7"/>
    <w:rsid w:val="009F0F7F"/>
    <w:rsid w:val="009F15CD"/>
    <w:rsid w:val="009F1B77"/>
    <w:rsid w:val="009F25AE"/>
    <w:rsid w:val="009F2EBA"/>
    <w:rsid w:val="009F33AC"/>
    <w:rsid w:val="009F3A70"/>
    <w:rsid w:val="009F3D1A"/>
    <w:rsid w:val="009F4769"/>
    <w:rsid w:val="009F4C5D"/>
    <w:rsid w:val="009F4E3E"/>
    <w:rsid w:val="009F54F3"/>
    <w:rsid w:val="009F571E"/>
    <w:rsid w:val="009F6099"/>
    <w:rsid w:val="009F6F53"/>
    <w:rsid w:val="00A00CD7"/>
    <w:rsid w:val="00A01529"/>
    <w:rsid w:val="00A017C6"/>
    <w:rsid w:val="00A01B60"/>
    <w:rsid w:val="00A02426"/>
    <w:rsid w:val="00A0261D"/>
    <w:rsid w:val="00A02EF3"/>
    <w:rsid w:val="00A02F5A"/>
    <w:rsid w:val="00A0375A"/>
    <w:rsid w:val="00A03E03"/>
    <w:rsid w:val="00A040F1"/>
    <w:rsid w:val="00A042AE"/>
    <w:rsid w:val="00A04573"/>
    <w:rsid w:val="00A047BF"/>
    <w:rsid w:val="00A048E7"/>
    <w:rsid w:val="00A04BB4"/>
    <w:rsid w:val="00A05345"/>
    <w:rsid w:val="00A06280"/>
    <w:rsid w:val="00A062B1"/>
    <w:rsid w:val="00A07302"/>
    <w:rsid w:val="00A07684"/>
    <w:rsid w:val="00A07E47"/>
    <w:rsid w:val="00A10993"/>
    <w:rsid w:val="00A10C97"/>
    <w:rsid w:val="00A111C8"/>
    <w:rsid w:val="00A12A83"/>
    <w:rsid w:val="00A132D2"/>
    <w:rsid w:val="00A132EC"/>
    <w:rsid w:val="00A135D1"/>
    <w:rsid w:val="00A13A7E"/>
    <w:rsid w:val="00A13AFA"/>
    <w:rsid w:val="00A14073"/>
    <w:rsid w:val="00A14445"/>
    <w:rsid w:val="00A145DD"/>
    <w:rsid w:val="00A14AC0"/>
    <w:rsid w:val="00A14CE8"/>
    <w:rsid w:val="00A14F14"/>
    <w:rsid w:val="00A1512A"/>
    <w:rsid w:val="00A154BA"/>
    <w:rsid w:val="00A15C28"/>
    <w:rsid w:val="00A160B1"/>
    <w:rsid w:val="00A1624F"/>
    <w:rsid w:val="00A16D65"/>
    <w:rsid w:val="00A16FCD"/>
    <w:rsid w:val="00A1733A"/>
    <w:rsid w:val="00A2023A"/>
    <w:rsid w:val="00A2187E"/>
    <w:rsid w:val="00A21CA4"/>
    <w:rsid w:val="00A23094"/>
    <w:rsid w:val="00A238B5"/>
    <w:rsid w:val="00A23E7B"/>
    <w:rsid w:val="00A244D2"/>
    <w:rsid w:val="00A2461E"/>
    <w:rsid w:val="00A24B73"/>
    <w:rsid w:val="00A24C30"/>
    <w:rsid w:val="00A250B7"/>
    <w:rsid w:val="00A251BB"/>
    <w:rsid w:val="00A252D6"/>
    <w:rsid w:val="00A2591A"/>
    <w:rsid w:val="00A26603"/>
    <w:rsid w:val="00A26EC1"/>
    <w:rsid w:val="00A3037E"/>
    <w:rsid w:val="00A306BB"/>
    <w:rsid w:val="00A30963"/>
    <w:rsid w:val="00A3184E"/>
    <w:rsid w:val="00A31CED"/>
    <w:rsid w:val="00A32222"/>
    <w:rsid w:val="00A32794"/>
    <w:rsid w:val="00A333FF"/>
    <w:rsid w:val="00A33816"/>
    <w:rsid w:val="00A33A09"/>
    <w:rsid w:val="00A3433B"/>
    <w:rsid w:val="00A34C26"/>
    <w:rsid w:val="00A3609C"/>
    <w:rsid w:val="00A36387"/>
    <w:rsid w:val="00A3679D"/>
    <w:rsid w:val="00A36CA1"/>
    <w:rsid w:val="00A37265"/>
    <w:rsid w:val="00A37585"/>
    <w:rsid w:val="00A375AB"/>
    <w:rsid w:val="00A4024B"/>
    <w:rsid w:val="00A4030E"/>
    <w:rsid w:val="00A40645"/>
    <w:rsid w:val="00A40CD7"/>
    <w:rsid w:val="00A40F2C"/>
    <w:rsid w:val="00A41685"/>
    <w:rsid w:val="00A420C3"/>
    <w:rsid w:val="00A420DE"/>
    <w:rsid w:val="00A42C39"/>
    <w:rsid w:val="00A43D52"/>
    <w:rsid w:val="00A44297"/>
    <w:rsid w:val="00A449C1"/>
    <w:rsid w:val="00A44C45"/>
    <w:rsid w:val="00A45130"/>
    <w:rsid w:val="00A457C3"/>
    <w:rsid w:val="00A45F28"/>
    <w:rsid w:val="00A45F6F"/>
    <w:rsid w:val="00A4638A"/>
    <w:rsid w:val="00A463A0"/>
    <w:rsid w:val="00A46878"/>
    <w:rsid w:val="00A47AAB"/>
    <w:rsid w:val="00A50050"/>
    <w:rsid w:val="00A50E85"/>
    <w:rsid w:val="00A50FC1"/>
    <w:rsid w:val="00A50FE0"/>
    <w:rsid w:val="00A511A2"/>
    <w:rsid w:val="00A515C3"/>
    <w:rsid w:val="00A51B78"/>
    <w:rsid w:val="00A51B99"/>
    <w:rsid w:val="00A51F57"/>
    <w:rsid w:val="00A52253"/>
    <w:rsid w:val="00A52653"/>
    <w:rsid w:val="00A5280E"/>
    <w:rsid w:val="00A53402"/>
    <w:rsid w:val="00A5423E"/>
    <w:rsid w:val="00A54567"/>
    <w:rsid w:val="00A54F2C"/>
    <w:rsid w:val="00A55569"/>
    <w:rsid w:val="00A55E14"/>
    <w:rsid w:val="00A561A4"/>
    <w:rsid w:val="00A571BD"/>
    <w:rsid w:val="00A572C7"/>
    <w:rsid w:val="00A6045F"/>
    <w:rsid w:val="00A606DC"/>
    <w:rsid w:val="00A61956"/>
    <w:rsid w:val="00A61A68"/>
    <w:rsid w:val="00A61B73"/>
    <w:rsid w:val="00A626AF"/>
    <w:rsid w:val="00A62761"/>
    <w:rsid w:val="00A62CDF"/>
    <w:rsid w:val="00A6381E"/>
    <w:rsid w:val="00A65C51"/>
    <w:rsid w:val="00A65CE8"/>
    <w:rsid w:val="00A660E7"/>
    <w:rsid w:val="00A661F0"/>
    <w:rsid w:val="00A66FDD"/>
    <w:rsid w:val="00A67F5F"/>
    <w:rsid w:val="00A700B5"/>
    <w:rsid w:val="00A71281"/>
    <w:rsid w:val="00A71F02"/>
    <w:rsid w:val="00A7228E"/>
    <w:rsid w:val="00A72F1F"/>
    <w:rsid w:val="00A73236"/>
    <w:rsid w:val="00A7357C"/>
    <w:rsid w:val="00A743F3"/>
    <w:rsid w:val="00A75345"/>
    <w:rsid w:val="00A75490"/>
    <w:rsid w:val="00A755C9"/>
    <w:rsid w:val="00A756F6"/>
    <w:rsid w:val="00A7590C"/>
    <w:rsid w:val="00A75B66"/>
    <w:rsid w:val="00A75C3F"/>
    <w:rsid w:val="00A75FCA"/>
    <w:rsid w:val="00A7663B"/>
    <w:rsid w:val="00A769C7"/>
    <w:rsid w:val="00A772C8"/>
    <w:rsid w:val="00A7777A"/>
    <w:rsid w:val="00A77AAF"/>
    <w:rsid w:val="00A816CA"/>
    <w:rsid w:val="00A81AA2"/>
    <w:rsid w:val="00A82A93"/>
    <w:rsid w:val="00A82CF7"/>
    <w:rsid w:val="00A82F8C"/>
    <w:rsid w:val="00A835DF"/>
    <w:rsid w:val="00A83B22"/>
    <w:rsid w:val="00A83C65"/>
    <w:rsid w:val="00A843D4"/>
    <w:rsid w:val="00A844D6"/>
    <w:rsid w:val="00A84917"/>
    <w:rsid w:val="00A85BB3"/>
    <w:rsid w:val="00A85D13"/>
    <w:rsid w:val="00A86057"/>
    <w:rsid w:val="00A86D0A"/>
    <w:rsid w:val="00A87963"/>
    <w:rsid w:val="00A87BE9"/>
    <w:rsid w:val="00A87E3E"/>
    <w:rsid w:val="00A87EAC"/>
    <w:rsid w:val="00A901B5"/>
    <w:rsid w:val="00A90A9B"/>
    <w:rsid w:val="00A90BC0"/>
    <w:rsid w:val="00A9173F"/>
    <w:rsid w:val="00A91C36"/>
    <w:rsid w:val="00A92A2E"/>
    <w:rsid w:val="00A92C31"/>
    <w:rsid w:val="00A93B2C"/>
    <w:rsid w:val="00A940E0"/>
    <w:rsid w:val="00A9454D"/>
    <w:rsid w:val="00A94A8C"/>
    <w:rsid w:val="00A94E60"/>
    <w:rsid w:val="00A95052"/>
    <w:rsid w:val="00A95F0D"/>
    <w:rsid w:val="00A95FD3"/>
    <w:rsid w:val="00A96D6A"/>
    <w:rsid w:val="00A96EE5"/>
    <w:rsid w:val="00A974A9"/>
    <w:rsid w:val="00AA03F3"/>
    <w:rsid w:val="00AA0AD0"/>
    <w:rsid w:val="00AA0EF7"/>
    <w:rsid w:val="00AA0F11"/>
    <w:rsid w:val="00AA1707"/>
    <w:rsid w:val="00AA21BA"/>
    <w:rsid w:val="00AA2D89"/>
    <w:rsid w:val="00AA3AB4"/>
    <w:rsid w:val="00AA4261"/>
    <w:rsid w:val="00AA43FE"/>
    <w:rsid w:val="00AA5056"/>
    <w:rsid w:val="00AA50B7"/>
    <w:rsid w:val="00AA5CE4"/>
    <w:rsid w:val="00AA67B7"/>
    <w:rsid w:val="00AA6C92"/>
    <w:rsid w:val="00AA70CA"/>
    <w:rsid w:val="00AA7EE7"/>
    <w:rsid w:val="00AB01E2"/>
    <w:rsid w:val="00AB0456"/>
    <w:rsid w:val="00AB047F"/>
    <w:rsid w:val="00AB0523"/>
    <w:rsid w:val="00AB0F66"/>
    <w:rsid w:val="00AB12A2"/>
    <w:rsid w:val="00AB12BF"/>
    <w:rsid w:val="00AB1EBA"/>
    <w:rsid w:val="00AB1EE0"/>
    <w:rsid w:val="00AB2639"/>
    <w:rsid w:val="00AB27A7"/>
    <w:rsid w:val="00AB2C42"/>
    <w:rsid w:val="00AB30FB"/>
    <w:rsid w:val="00AB5306"/>
    <w:rsid w:val="00AB566A"/>
    <w:rsid w:val="00AB5785"/>
    <w:rsid w:val="00AB58F0"/>
    <w:rsid w:val="00AB7522"/>
    <w:rsid w:val="00AB7EC7"/>
    <w:rsid w:val="00AC0A86"/>
    <w:rsid w:val="00AC1239"/>
    <w:rsid w:val="00AC1B63"/>
    <w:rsid w:val="00AC1CF4"/>
    <w:rsid w:val="00AC2AF9"/>
    <w:rsid w:val="00AC3318"/>
    <w:rsid w:val="00AC3477"/>
    <w:rsid w:val="00AC35F3"/>
    <w:rsid w:val="00AC3EB6"/>
    <w:rsid w:val="00AC4163"/>
    <w:rsid w:val="00AC495D"/>
    <w:rsid w:val="00AC4BD7"/>
    <w:rsid w:val="00AC4EA6"/>
    <w:rsid w:val="00AC6159"/>
    <w:rsid w:val="00AC728E"/>
    <w:rsid w:val="00AC7980"/>
    <w:rsid w:val="00AC7C9C"/>
    <w:rsid w:val="00AD0259"/>
    <w:rsid w:val="00AD059D"/>
    <w:rsid w:val="00AD07DB"/>
    <w:rsid w:val="00AD08C5"/>
    <w:rsid w:val="00AD0ECD"/>
    <w:rsid w:val="00AD1409"/>
    <w:rsid w:val="00AD1553"/>
    <w:rsid w:val="00AD1ECD"/>
    <w:rsid w:val="00AD2161"/>
    <w:rsid w:val="00AD2764"/>
    <w:rsid w:val="00AD286B"/>
    <w:rsid w:val="00AD2DC4"/>
    <w:rsid w:val="00AD30A9"/>
    <w:rsid w:val="00AD31AA"/>
    <w:rsid w:val="00AD343E"/>
    <w:rsid w:val="00AD3D6D"/>
    <w:rsid w:val="00AD3E83"/>
    <w:rsid w:val="00AD4472"/>
    <w:rsid w:val="00AD45D2"/>
    <w:rsid w:val="00AD4867"/>
    <w:rsid w:val="00AD4B31"/>
    <w:rsid w:val="00AD4F87"/>
    <w:rsid w:val="00AD51CD"/>
    <w:rsid w:val="00AD5288"/>
    <w:rsid w:val="00AD5DD0"/>
    <w:rsid w:val="00AD72B3"/>
    <w:rsid w:val="00AD77E0"/>
    <w:rsid w:val="00AD7DE6"/>
    <w:rsid w:val="00AD7FBA"/>
    <w:rsid w:val="00AE02A3"/>
    <w:rsid w:val="00AE091A"/>
    <w:rsid w:val="00AE1BD8"/>
    <w:rsid w:val="00AE1D2F"/>
    <w:rsid w:val="00AE242C"/>
    <w:rsid w:val="00AE253A"/>
    <w:rsid w:val="00AE281E"/>
    <w:rsid w:val="00AE2B2C"/>
    <w:rsid w:val="00AE2C17"/>
    <w:rsid w:val="00AE335E"/>
    <w:rsid w:val="00AE4004"/>
    <w:rsid w:val="00AE4C2E"/>
    <w:rsid w:val="00AE4F0C"/>
    <w:rsid w:val="00AE4F90"/>
    <w:rsid w:val="00AE620B"/>
    <w:rsid w:val="00AE625E"/>
    <w:rsid w:val="00AE655F"/>
    <w:rsid w:val="00AE67B3"/>
    <w:rsid w:val="00AE6A5E"/>
    <w:rsid w:val="00AE726F"/>
    <w:rsid w:val="00AE72F5"/>
    <w:rsid w:val="00AE733F"/>
    <w:rsid w:val="00AE7460"/>
    <w:rsid w:val="00AE7629"/>
    <w:rsid w:val="00AE77B1"/>
    <w:rsid w:val="00AE7DB0"/>
    <w:rsid w:val="00AF0443"/>
    <w:rsid w:val="00AF2172"/>
    <w:rsid w:val="00AF2190"/>
    <w:rsid w:val="00AF226A"/>
    <w:rsid w:val="00AF318B"/>
    <w:rsid w:val="00AF31CF"/>
    <w:rsid w:val="00AF32D9"/>
    <w:rsid w:val="00AF4011"/>
    <w:rsid w:val="00AF426B"/>
    <w:rsid w:val="00AF44C5"/>
    <w:rsid w:val="00AF473F"/>
    <w:rsid w:val="00AF4B72"/>
    <w:rsid w:val="00AF4BDA"/>
    <w:rsid w:val="00AF4F0A"/>
    <w:rsid w:val="00AF4FCB"/>
    <w:rsid w:val="00AF5B5B"/>
    <w:rsid w:val="00AF6214"/>
    <w:rsid w:val="00AF62A1"/>
    <w:rsid w:val="00AF6711"/>
    <w:rsid w:val="00AF7200"/>
    <w:rsid w:val="00AF7302"/>
    <w:rsid w:val="00AF7388"/>
    <w:rsid w:val="00B00027"/>
    <w:rsid w:val="00B008CB"/>
    <w:rsid w:val="00B018FF"/>
    <w:rsid w:val="00B0280D"/>
    <w:rsid w:val="00B02EEF"/>
    <w:rsid w:val="00B03164"/>
    <w:rsid w:val="00B048EE"/>
    <w:rsid w:val="00B049ED"/>
    <w:rsid w:val="00B04A07"/>
    <w:rsid w:val="00B04B5A"/>
    <w:rsid w:val="00B05154"/>
    <w:rsid w:val="00B053ED"/>
    <w:rsid w:val="00B054FD"/>
    <w:rsid w:val="00B05701"/>
    <w:rsid w:val="00B05F25"/>
    <w:rsid w:val="00B06A3B"/>
    <w:rsid w:val="00B06BFE"/>
    <w:rsid w:val="00B073FA"/>
    <w:rsid w:val="00B07982"/>
    <w:rsid w:val="00B07DAA"/>
    <w:rsid w:val="00B10004"/>
    <w:rsid w:val="00B108A0"/>
    <w:rsid w:val="00B11FD1"/>
    <w:rsid w:val="00B1237A"/>
    <w:rsid w:val="00B1391F"/>
    <w:rsid w:val="00B1423F"/>
    <w:rsid w:val="00B143D2"/>
    <w:rsid w:val="00B14BEC"/>
    <w:rsid w:val="00B14C6D"/>
    <w:rsid w:val="00B14D6F"/>
    <w:rsid w:val="00B15A25"/>
    <w:rsid w:val="00B15B4E"/>
    <w:rsid w:val="00B15C45"/>
    <w:rsid w:val="00B15CDD"/>
    <w:rsid w:val="00B16671"/>
    <w:rsid w:val="00B1697D"/>
    <w:rsid w:val="00B170A6"/>
    <w:rsid w:val="00B1791B"/>
    <w:rsid w:val="00B17E52"/>
    <w:rsid w:val="00B20266"/>
    <w:rsid w:val="00B20D01"/>
    <w:rsid w:val="00B20DDE"/>
    <w:rsid w:val="00B20E12"/>
    <w:rsid w:val="00B20E4E"/>
    <w:rsid w:val="00B2144B"/>
    <w:rsid w:val="00B21A1D"/>
    <w:rsid w:val="00B22125"/>
    <w:rsid w:val="00B221F8"/>
    <w:rsid w:val="00B22BF7"/>
    <w:rsid w:val="00B22E9A"/>
    <w:rsid w:val="00B23138"/>
    <w:rsid w:val="00B24554"/>
    <w:rsid w:val="00B245F9"/>
    <w:rsid w:val="00B253CD"/>
    <w:rsid w:val="00B25606"/>
    <w:rsid w:val="00B2608F"/>
    <w:rsid w:val="00B26D7C"/>
    <w:rsid w:val="00B26EC5"/>
    <w:rsid w:val="00B27EBF"/>
    <w:rsid w:val="00B27EDB"/>
    <w:rsid w:val="00B30083"/>
    <w:rsid w:val="00B31083"/>
    <w:rsid w:val="00B314C3"/>
    <w:rsid w:val="00B31EBC"/>
    <w:rsid w:val="00B31ED1"/>
    <w:rsid w:val="00B31F4E"/>
    <w:rsid w:val="00B323CD"/>
    <w:rsid w:val="00B32DF9"/>
    <w:rsid w:val="00B33184"/>
    <w:rsid w:val="00B33E91"/>
    <w:rsid w:val="00B3430F"/>
    <w:rsid w:val="00B34C97"/>
    <w:rsid w:val="00B34F08"/>
    <w:rsid w:val="00B35DA0"/>
    <w:rsid w:val="00B35E0E"/>
    <w:rsid w:val="00B35F06"/>
    <w:rsid w:val="00B36001"/>
    <w:rsid w:val="00B3697D"/>
    <w:rsid w:val="00B3697F"/>
    <w:rsid w:val="00B371E7"/>
    <w:rsid w:val="00B379E5"/>
    <w:rsid w:val="00B37AF5"/>
    <w:rsid w:val="00B37B84"/>
    <w:rsid w:val="00B400F9"/>
    <w:rsid w:val="00B409D9"/>
    <w:rsid w:val="00B40BC2"/>
    <w:rsid w:val="00B420AB"/>
    <w:rsid w:val="00B42105"/>
    <w:rsid w:val="00B4230A"/>
    <w:rsid w:val="00B4271C"/>
    <w:rsid w:val="00B42891"/>
    <w:rsid w:val="00B42EDB"/>
    <w:rsid w:val="00B430EA"/>
    <w:rsid w:val="00B434A2"/>
    <w:rsid w:val="00B43DFD"/>
    <w:rsid w:val="00B43F85"/>
    <w:rsid w:val="00B43FBF"/>
    <w:rsid w:val="00B44026"/>
    <w:rsid w:val="00B4409C"/>
    <w:rsid w:val="00B44515"/>
    <w:rsid w:val="00B4475C"/>
    <w:rsid w:val="00B44EAE"/>
    <w:rsid w:val="00B4510C"/>
    <w:rsid w:val="00B452E2"/>
    <w:rsid w:val="00B45BF5"/>
    <w:rsid w:val="00B4614E"/>
    <w:rsid w:val="00B464BE"/>
    <w:rsid w:val="00B46DE0"/>
    <w:rsid w:val="00B47538"/>
    <w:rsid w:val="00B47AA7"/>
    <w:rsid w:val="00B5003B"/>
    <w:rsid w:val="00B5057C"/>
    <w:rsid w:val="00B51544"/>
    <w:rsid w:val="00B518F7"/>
    <w:rsid w:val="00B53088"/>
    <w:rsid w:val="00B531FE"/>
    <w:rsid w:val="00B54122"/>
    <w:rsid w:val="00B545EE"/>
    <w:rsid w:val="00B548C7"/>
    <w:rsid w:val="00B54ABE"/>
    <w:rsid w:val="00B54B61"/>
    <w:rsid w:val="00B55137"/>
    <w:rsid w:val="00B55364"/>
    <w:rsid w:val="00B55D17"/>
    <w:rsid w:val="00B5666F"/>
    <w:rsid w:val="00B56A8F"/>
    <w:rsid w:val="00B57227"/>
    <w:rsid w:val="00B60086"/>
    <w:rsid w:val="00B6009A"/>
    <w:rsid w:val="00B60F61"/>
    <w:rsid w:val="00B61049"/>
    <w:rsid w:val="00B61AAB"/>
    <w:rsid w:val="00B61BD6"/>
    <w:rsid w:val="00B61D52"/>
    <w:rsid w:val="00B61D72"/>
    <w:rsid w:val="00B61E31"/>
    <w:rsid w:val="00B61FBD"/>
    <w:rsid w:val="00B62AAD"/>
    <w:rsid w:val="00B62AB6"/>
    <w:rsid w:val="00B64096"/>
    <w:rsid w:val="00B652DF"/>
    <w:rsid w:val="00B6559B"/>
    <w:rsid w:val="00B6587F"/>
    <w:rsid w:val="00B65C6A"/>
    <w:rsid w:val="00B65E2C"/>
    <w:rsid w:val="00B668A9"/>
    <w:rsid w:val="00B66B91"/>
    <w:rsid w:val="00B67161"/>
    <w:rsid w:val="00B67322"/>
    <w:rsid w:val="00B6782C"/>
    <w:rsid w:val="00B678D8"/>
    <w:rsid w:val="00B67BFC"/>
    <w:rsid w:val="00B70048"/>
    <w:rsid w:val="00B706D5"/>
    <w:rsid w:val="00B714BC"/>
    <w:rsid w:val="00B726A4"/>
    <w:rsid w:val="00B729C5"/>
    <w:rsid w:val="00B72F61"/>
    <w:rsid w:val="00B72FC5"/>
    <w:rsid w:val="00B74084"/>
    <w:rsid w:val="00B753C1"/>
    <w:rsid w:val="00B757A7"/>
    <w:rsid w:val="00B75B18"/>
    <w:rsid w:val="00B75EB7"/>
    <w:rsid w:val="00B75F31"/>
    <w:rsid w:val="00B768FA"/>
    <w:rsid w:val="00B7714C"/>
    <w:rsid w:val="00B7762A"/>
    <w:rsid w:val="00B77638"/>
    <w:rsid w:val="00B776C5"/>
    <w:rsid w:val="00B777D0"/>
    <w:rsid w:val="00B8087B"/>
    <w:rsid w:val="00B80EC2"/>
    <w:rsid w:val="00B80F0F"/>
    <w:rsid w:val="00B80FEA"/>
    <w:rsid w:val="00B810CD"/>
    <w:rsid w:val="00B81986"/>
    <w:rsid w:val="00B8244B"/>
    <w:rsid w:val="00B83BA3"/>
    <w:rsid w:val="00B8442F"/>
    <w:rsid w:val="00B845A0"/>
    <w:rsid w:val="00B8482C"/>
    <w:rsid w:val="00B84E77"/>
    <w:rsid w:val="00B84F08"/>
    <w:rsid w:val="00B8520A"/>
    <w:rsid w:val="00B85A08"/>
    <w:rsid w:val="00B8614F"/>
    <w:rsid w:val="00B8784A"/>
    <w:rsid w:val="00B87D5F"/>
    <w:rsid w:val="00B9013A"/>
    <w:rsid w:val="00B9073E"/>
    <w:rsid w:val="00B91583"/>
    <w:rsid w:val="00B922C2"/>
    <w:rsid w:val="00B92887"/>
    <w:rsid w:val="00B92F0D"/>
    <w:rsid w:val="00B93DBD"/>
    <w:rsid w:val="00B94699"/>
    <w:rsid w:val="00B949D6"/>
    <w:rsid w:val="00B94CBD"/>
    <w:rsid w:val="00B94E0D"/>
    <w:rsid w:val="00B952A4"/>
    <w:rsid w:val="00B95657"/>
    <w:rsid w:val="00B9577E"/>
    <w:rsid w:val="00B97059"/>
    <w:rsid w:val="00B97555"/>
    <w:rsid w:val="00B978E0"/>
    <w:rsid w:val="00BA09D5"/>
    <w:rsid w:val="00BA106F"/>
    <w:rsid w:val="00BA1B07"/>
    <w:rsid w:val="00BA22CD"/>
    <w:rsid w:val="00BA25F4"/>
    <w:rsid w:val="00BA2AF4"/>
    <w:rsid w:val="00BA3A7A"/>
    <w:rsid w:val="00BA3DB4"/>
    <w:rsid w:val="00BA4C8E"/>
    <w:rsid w:val="00BA5337"/>
    <w:rsid w:val="00BA59BF"/>
    <w:rsid w:val="00BA71CA"/>
    <w:rsid w:val="00BA7C15"/>
    <w:rsid w:val="00BB02B8"/>
    <w:rsid w:val="00BB035E"/>
    <w:rsid w:val="00BB068E"/>
    <w:rsid w:val="00BB1150"/>
    <w:rsid w:val="00BB12D8"/>
    <w:rsid w:val="00BB1900"/>
    <w:rsid w:val="00BB1B35"/>
    <w:rsid w:val="00BB208C"/>
    <w:rsid w:val="00BB22F3"/>
    <w:rsid w:val="00BB28BD"/>
    <w:rsid w:val="00BB29AC"/>
    <w:rsid w:val="00BB2B3F"/>
    <w:rsid w:val="00BB2BF0"/>
    <w:rsid w:val="00BB2E38"/>
    <w:rsid w:val="00BB375E"/>
    <w:rsid w:val="00BB39CF"/>
    <w:rsid w:val="00BB3B99"/>
    <w:rsid w:val="00BB3CB1"/>
    <w:rsid w:val="00BB3E70"/>
    <w:rsid w:val="00BB40CE"/>
    <w:rsid w:val="00BB5191"/>
    <w:rsid w:val="00BB5348"/>
    <w:rsid w:val="00BB5518"/>
    <w:rsid w:val="00BB5648"/>
    <w:rsid w:val="00BB7109"/>
    <w:rsid w:val="00BB75AE"/>
    <w:rsid w:val="00BC02EE"/>
    <w:rsid w:val="00BC03FA"/>
    <w:rsid w:val="00BC0D0A"/>
    <w:rsid w:val="00BC11BB"/>
    <w:rsid w:val="00BC1AA8"/>
    <w:rsid w:val="00BC2093"/>
    <w:rsid w:val="00BC2719"/>
    <w:rsid w:val="00BC2FFB"/>
    <w:rsid w:val="00BC40CD"/>
    <w:rsid w:val="00BC4549"/>
    <w:rsid w:val="00BC4569"/>
    <w:rsid w:val="00BC4719"/>
    <w:rsid w:val="00BC4C86"/>
    <w:rsid w:val="00BC52F0"/>
    <w:rsid w:val="00BC55C6"/>
    <w:rsid w:val="00BC5FB4"/>
    <w:rsid w:val="00BC609B"/>
    <w:rsid w:val="00BC62C7"/>
    <w:rsid w:val="00BC7456"/>
    <w:rsid w:val="00BD07A3"/>
    <w:rsid w:val="00BD0A06"/>
    <w:rsid w:val="00BD1E44"/>
    <w:rsid w:val="00BD3D94"/>
    <w:rsid w:val="00BD5128"/>
    <w:rsid w:val="00BD5598"/>
    <w:rsid w:val="00BD58A3"/>
    <w:rsid w:val="00BD6BF4"/>
    <w:rsid w:val="00BD6EA7"/>
    <w:rsid w:val="00BD6FAA"/>
    <w:rsid w:val="00BD7846"/>
    <w:rsid w:val="00BD7868"/>
    <w:rsid w:val="00BE00C9"/>
    <w:rsid w:val="00BE032E"/>
    <w:rsid w:val="00BE11CE"/>
    <w:rsid w:val="00BE124E"/>
    <w:rsid w:val="00BE2355"/>
    <w:rsid w:val="00BE24E1"/>
    <w:rsid w:val="00BE24E2"/>
    <w:rsid w:val="00BE3799"/>
    <w:rsid w:val="00BE3D6B"/>
    <w:rsid w:val="00BE434D"/>
    <w:rsid w:val="00BE45CE"/>
    <w:rsid w:val="00BE4F5C"/>
    <w:rsid w:val="00BE5336"/>
    <w:rsid w:val="00BE59E0"/>
    <w:rsid w:val="00BE5FFF"/>
    <w:rsid w:val="00BE6B64"/>
    <w:rsid w:val="00BE7462"/>
    <w:rsid w:val="00BF0AAE"/>
    <w:rsid w:val="00BF0D90"/>
    <w:rsid w:val="00BF0EAC"/>
    <w:rsid w:val="00BF1098"/>
    <w:rsid w:val="00BF13BD"/>
    <w:rsid w:val="00BF1647"/>
    <w:rsid w:val="00BF18EE"/>
    <w:rsid w:val="00BF2493"/>
    <w:rsid w:val="00BF2561"/>
    <w:rsid w:val="00BF2A28"/>
    <w:rsid w:val="00BF2A9A"/>
    <w:rsid w:val="00BF2D04"/>
    <w:rsid w:val="00BF2E3A"/>
    <w:rsid w:val="00BF350C"/>
    <w:rsid w:val="00BF36F2"/>
    <w:rsid w:val="00BF37F0"/>
    <w:rsid w:val="00BF4497"/>
    <w:rsid w:val="00BF4A9A"/>
    <w:rsid w:val="00BF4E68"/>
    <w:rsid w:val="00BF4F77"/>
    <w:rsid w:val="00BF5347"/>
    <w:rsid w:val="00BF59B0"/>
    <w:rsid w:val="00BF616E"/>
    <w:rsid w:val="00BF6346"/>
    <w:rsid w:val="00BF686E"/>
    <w:rsid w:val="00BF6B38"/>
    <w:rsid w:val="00BF7AA6"/>
    <w:rsid w:val="00C00105"/>
    <w:rsid w:val="00C007DC"/>
    <w:rsid w:val="00C009EF"/>
    <w:rsid w:val="00C00ED5"/>
    <w:rsid w:val="00C00F19"/>
    <w:rsid w:val="00C0103F"/>
    <w:rsid w:val="00C0169F"/>
    <w:rsid w:val="00C02073"/>
    <w:rsid w:val="00C02B7B"/>
    <w:rsid w:val="00C02BE2"/>
    <w:rsid w:val="00C02D55"/>
    <w:rsid w:val="00C02E68"/>
    <w:rsid w:val="00C030B6"/>
    <w:rsid w:val="00C033AA"/>
    <w:rsid w:val="00C035CA"/>
    <w:rsid w:val="00C038C2"/>
    <w:rsid w:val="00C04153"/>
    <w:rsid w:val="00C044FE"/>
    <w:rsid w:val="00C04E65"/>
    <w:rsid w:val="00C04FD2"/>
    <w:rsid w:val="00C06235"/>
    <w:rsid w:val="00C0629B"/>
    <w:rsid w:val="00C06556"/>
    <w:rsid w:val="00C074EC"/>
    <w:rsid w:val="00C07CE8"/>
    <w:rsid w:val="00C1025D"/>
    <w:rsid w:val="00C1084D"/>
    <w:rsid w:val="00C109C8"/>
    <w:rsid w:val="00C10C69"/>
    <w:rsid w:val="00C1135E"/>
    <w:rsid w:val="00C11567"/>
    <w:rsid w:val="00C119A5"/>
    <w:rsid w:val="00C11D4A"/>
    <w:rsid w:val="00C12078"/>
    <w:rsid w:val="00C12F70"/>
    <w:rsid w:val="00C131BA"/>
    <w:rsid w:val="00C13416"/>
    <w:rsid w:val="00C138D7"/>
    <w:rsid w:val="00C13A50"/>
    <w:rsid w:val="00C14001"/>
    <w:rsid w:val="00C142BE"/>
    <w:rsid w:val="00C15502"/>
    <w:rsid w:val="00C15D25"/>
    <w:rsid w:val="00C15E09"/>
    <w:rsid w:val="00C17037"/>
    <w:rsid w:val="00C17855"/>
    <w:rsid w:val="00C20312"/>
    <w:rsid w:val="00C20367"/>
    <w:rsid w:val="00C20590"/>
    <w:rsid w:val="00C21EA2"/>
    <w:rsid w:val="00C22603"/>
    <w:rsid w:val="00C2317A"/>
    <w:rsid w:val="00C23966"/>
    <w:rsid w:val="00C23C1A"/>
    <w:rsid w:val="00C23DEF"/>
    <w:rsid w:val="00C24875"/>
    <w:rsid w:val="00C24FE7"/>
    <w:rsid w:val="00C259DE"/>
    <w:rsid w:val="00C25AD1"/>
    <w:rsid w:val="00C26368"/>
    <w:rsid w:val="00C268E0"/>
    <w:rsid w:val="00C26D2B"/>
    <w:rsid w:val="00C274CA"/>
    <w:rsid w:val="00C27A6F"/>
    <w:rsid w:val="00C27AE2"/>
    <w:rsid w:val="00C3013D"/>
    <w:rsid w:val="00C30980"/>
    <w:rsid w:val="00C31F48"/>
    <w:rsid w:val="00C3243A"/>
    <w:rsid w:val="00C326BA"/>
    <w:rsid w:val="00C32CD2"/>
    <w:rsid w:val="00C32F9D"/>
    <w:rsid w:val="00C3327E"/>
    <w:rsid w:val="00C3357B"/>
    <w:rsid w:val="00C336AD"/>
    <w:rsid w:val="00C33957"/>
    <w:rsid w:val="00C33959"/>
    <w:rsid w:val="00C33B62"/>
    <w:rsid w:val="00C34232"/>
    <w:rsid w:val="00C34454"/>
    <w:rsid w:val="00C34558"/>
    <w:rsid w:val="00C347DC"/>
    <w:rsid w:val="00C3621D"/>
    <w:rsid w:val="00C36A5E"/>
    <w:rsid w:val="00C36CD3"/>
    <w:rsid w:val="00C36F14"/>
    <w:rsid w:val="00C3726A"/>
    <w:rsid w:val="00C3792B"/>
    <w:rsid w:val="00C408F4"/>
    <w:rsid w:val="00C40BC6"/>
    <w:rsid w:val="00C41164"/>
    <w:rsid w:val="00C41416"/>
    <w:rsid w:val="00C4142F"/>
    <w:rsid w:val="00C4170D"/>
    <w:rsid w:val="00C42099"/>
    <w:rsid w:val="00C424C1"/>
    <w:rsid w:val="00C42659"/>
    <w:rsid w:val="00C428FA"/>
    <w:rsid w:val="00C4332E"/>
    <w:rsid w:val="00C435DD"/>
    <w:rsid w:val="00C4411E"/>
    <w:rsid w:val="00C44D70"/>
    <w:rsid w:val="00C453BD"/>
    <w:rsid w:val="00C46242"/>
    <w:rsid w:val="00C46649"/>
    <w:rsid w:val="00C46F5A"/>
    <w:rsid w:val="00C47270"/>
    <w:rsid w:val="00C4780B"/>
    <w:rsid w:val="00C47935"/>
    <w:rsid w:val="00C47B59"/>
    <w:rsid w:val="00C47CE0"/>
    <w:rsid w:val="00C47D10"/>
    <w:rsid w:val="00C47FD8"/>
    <w:rsid w:val="00C506AB"/>
    <w:rsid w:val="00C50BB0"/>
    <w:rsid w:val="00C50D6C"/>
    <w:rsid w:val="00C515D4"/>
    <w:rsid w:val="00C51C59"/>
    <w:rsid w:val="00C51E0D"/>
    <w:rsid w:val="00C521E9"/>
    <w:rsid w:val="00C5244E"/>
    <w:rsid w:val="00C52719"/>
    <w:rsid w:val="00C52B64"/>
    <w:rsid w:val="00C52F66"/>
    <w:rsid w:val="00C5331E"/>
    <w:rsid w:val="00C533B4"/>
    <w:rsid w:val="00C5379F"/>
    <w:rsid w:val="00C53852"/>
    <w:rsid w:val="00C538BC"/>
    <w:rsid w:val="00C53AD9"/>
    <w:rsid w:val="00C53DEC"/>
    <w:rsid w:val="00C5415D"/>
    <w:rsid w:val="00C5431B"/>
    <w:rsid w:val="00C5446A"/>
    <w:rsid w:val="00C54532"/>
    <w:rsid w:val="00C546CF"/>
    <w:rsid w:val="00C54E5B"/>
    <w:rsid w:val="00C54F6E"/>
    <w:rsid w:val="00C55336"/>
    <w:rsid w:val="00C55AE0"/>
    <w:rsid w:val="00C55DE0"/>
    <w:rsid w:val="00C55FF8"/>
    <w:rsid w:val="00C562EA"/>
    <w:rsid w:val="00C56591"/>
    <w:rsid w:val="00C56D95"/>
    <w:rsid w:val="00C5774E"/>
    <w:rsid w:val="00C57831"/>
    <w:rsid w:val="00C57C38"/>
    <w:rsid w:val="00C608D0"/>
    <w:rsid w:val="00C60BBD"/>
    <w:rsid w:val="00C60CD0"/>
    <w:rsid w:val="00C61999"/>
    <w:rsid w:val="00C62069"/>
    <w:rsid w:val="00C62292"/>
    <w:rsid w:val="00C62730"/>
    <w:rsid w:val="00C62F63"/>
    <w:rsid w:val="00C62F66"/>
    <w:rsid w:val="00C63209"/>
    <w:rsid w:val="00C63EA9"/>
    <w:rsid w:val="00C647D7"/>
    <w:rsid w:val="00C64A81"/>
    <w:rsid w:val="00C658C2"/>
    <w:rsid w:val="00C659EE"/>
    <w:rsid w:val="00C65E2D"/>
    <w:rsid w:val="00C66D94"/>
    <w:rsid w:val="00C673F0"/>
    <w:rsid w:val="00C674F6"/>
    <w:rsid w:val="00C67F04"/>
    <w:rsid w:val="00C704EF"/>
    <w:rsid w:val="00C70B9B"/>
    <w:rsid w:val="00C7135F"/>
    <w:rsid w:val="00C71BE1"/>
    <w:rsid w:val="00C725A6"/>
    <w:rsid w:val="00C72AE0"/>
    <w:rsid w:val="00C72E92"/>
    <w:rsid w:val="00C732DB"/>
    <w:rsid w:val="00C73521"/>
    <w:rsid w:val="00C73BA1"/>
    <w:rsid w:val="00C73F2A"/>
    <w:rsid w:val="00C74845"/>
    <w:rsid w:val="00C74A9A"/>
    <w:rsid w:val="00C74BD2"/>
    <w:rsid w:val="00C75388"/>
    <w:rsid w:val="00C758DB"/>
    <w:rsid w:val="00C75D06"/>
    <w:rsid w:val="00C75E6C"/>
    <w:rsid w:val="00C761E0"/>
    <w:rsid w:val="00C76535"/>
    <w:rsid w:val="00C7696E"/>
    <w:rsid w:val="00C769E6"/>
    <w:rsid w:val="00C77161"/>
    <w:rsid w:val="00C77810"/>
    <w:rsid w:val="00C77A54"/>
    <w:rsid w:val="00C77AC4"/>
    <w:rsid w:val="00C800D4"/>
    <w:rsid w:val="00C807C6"/>
    <w:rsid w:val="00C807CB"/>
    <w:rsid w:val="00C80CAF"/>
    <w:rsid w:val="00C81634"/>
    <w:rsid w:val="00C816B2"/>
    <w:rsid w:val="00C817A6"/>
    <w:rsid w:val="00C818F0"/>
    <w:rsid w:val="00C83963"/>
    <w:rsid w:val="00C84138"/>
    <w:rsid w:val="00C8420E"/>
    <w:rsid w:val="00C8492E"/>
    <w:rsid w:val="00C84BD7"/>
    <w:rsid w:val="00C8509C"/>
    <w:rsid w:val="00C853CC"/>
    <w:rsid w:val="00C85A2F"/>
    <w:rsid w:val="00C85B24"/>
    <w:rsid w:val="00C85F7D"/>
    <w:rsid w:val="00C86004"/>
    <w:rsid w:val="00C863BD"/>
    <w:rsid w:val="00C867BD"/>
    <w:rsid w:val="00C87412"/>
    <w:rsid w:val="00C874B8"/>
    <w:rsid w:val="00C901FB"/>
    <w:rsid w:val="00C90773"/>
    <w:rsid w:val="00C90F33"/>
    <w:rsid w:val="00C9181D"/>
    <w:rsid w:val="00C92D58"/>
    <w:rsid w:val="00C92E7A"/>
    <w:rsid w:val="00C92F6A"/>
    <w:rsid w:val="00C93A46"/>
    <w:rsid w:val="00C93BB6"/>
    <w:rsid w:val="00C946DF"/>
    <w:rsid w:val="00C9487B"/>
    <w:rsid w:val="00C95573"/>
    <w:rsid w:val="00C95C32"/>
    <w:rsid w:val="00C962E5"/>
    <w:rsid w:val="00C965B3"/>
    <w:rsid w:val="00C96F5D"/>
    <w:rsid w:val="00C9788F"/>
    <w:rsid w:val="00CA0C51"/>
    <w:rsid w:val="00CA1953"/>
    <w:rsid w:val="00CA1FB4"/>
    <w:rsid w:val="00CA265B"/>
    <w:rsid w:val="00CA28D3"/>
    <w:rsid w:val="00CA2E94"/>
    <w:rsid w:val="00CA37A0"/>
    <w:rsid w:val="00CA4C4A"/>
    <w:rsid w:val="00CA5280"/>
    <w:rsid w:val="00CA619B"/>
    <w:rsid w:val="00CA6549"/>
    <w:rsid w:val="00CA6D54"/>
    <w:rsid w:val="00CA7211"/>
    <w:rsid w:val="00CA7FBC"/>
    <w:rsid w:val="00CB0180"/>
    <w:rsid w:val="00CB0640"/>
    <w:rsid w:val="00CB0D1E"/>
    <w:rsid w:val="00CB1AA2"/>
    <w:rsid w:val="00CB1CCD"/>
    <w:rsid w:val="00CB21A9"/>
    <w:rsid w:val="00CB2D4A"/>
    <w:rsid w:val="00CB4182"/>
    <w:rsid w:val="00CB4F0A"/>
    <w:rsid w:val="00CB5056"/>
    <w:rsid w:val="00CB5BCC"/>
    <w:rsid w:val="00CB5EB0"/>
    <w:rsid w:val="00CB65EB"/>
    <w:rsid w:val="00CB676B"/>
    <w:rsid w:val="00CB6789"/>
    <w:rsid w:val="00CB6894"/>
    <w:rsid w:val="00CB6A41"/>
    <w:rsid w:val="00CB6F50"/>
    <w:rsid w:val="00CB7552"/>
    <w:rsid w:val="00CB789D"/>
    <w:rsid w:val="00CB7ABA"/>
    <w:rsid w:val="00CB7ACD"/>
    <w:rsid w:val="00CC01CA"/>
    <w:rsid w:val="00CC0AB6"/>
    <w:rsid w:val="00CC0CBD"/>
    <w:rsid w:val="00CC1207"/>
    <w:rsid w:val="00CC1977"/>
    <w:rsid w:val="00CC19AA"/>
    <w:rsid w:val="00CC1D47"/>
    <w:rsid w:val="00CC1E6C"/>
    <w:rsid w:val="00CC24EC"/>
    <w:rsid w:val="00CC2B0B"/>
    <w:rsid w:val="00CC310F"/>
    <w:rsid w:val="00CC31DF"/>
    <w:rsid w:val="00CC32D7"/>
    <w:rsid w:val="00CC350D"/>
    <w:rsid w:val="00CC3DB1"/>
    <w:rsid w:val="00CC3E47"/>
    <w:rsid w:val="00CC4120"/>
    <w:rsid w:val="00CC4F50"/>
    <w:rsid w:val="00CC5D70"/>
    <w:rsid w:val="00CC62C3"/>
    <w:rsid w:val="00CC68B8"/>
    <w:rsid w:val="00CC7013"/>
    <w:rsid w:val="00CC7470"/>
    <w:rsid w:val="00CD004A"/>
    <w:rsid w:val="00CD0405"/>
    <w:rsid w:val="00CD05C7"/>
    <w:rsid w:val="00CD0704"/>
    <w:rsid w:val="00CD076C"/>
    <w:rsid w:val="00CD0CBB"/>
    <w:rsid w:val="00CD0DEE"/>
    <w:rsid w:val="00CD100B"/>
    <w:rsid w:val="00CD10A8"/>
    <w:rsid w:val="00CD283C"/>
    <w:rsid w:val="00CD29E6"/>
    <w:rsid w:val="00CD333B"/>
    <w:rsid w:val="00CD338A"/>
    <w:rsid w:val="00CD3965"/>
    <w:rsid w:val="00CD3BE5"/>
    <w:rsid w:val="00CD46E0"/>
    <w:rsid w:val="00CD475D"/>
    <w:rsid w:val="00CD48BF"/>
    <w:rsid w:val="00CD4BA0"/>
    <w:rsid w:val="00CD5248"/>
    <w:rsid w:val="00CD555F"/>
    <w:rsid w:val="00CD572B"/>
    <w:rsid w:val="00CD5DBE"/>
    <w:rsid w:val="00CD5DF7"/>
    <w:rsid w:val="00CD62CA"/>
    <w:rsid w:val="00CD6584"/>
    <w:rsid w:val="00CD6C01"/>
    <w:rsid w:val="00CD72E5"/>
    <w:rsid w:val="00CD7ADD"/>
    <w:rsid w:val="00CE0113"/>
    <w:rsid w:val="00CE02B8"/>
    <w:rsid w:val="00CE0888"/>
    <w:rsid w:val="00CE0B0F"/>
    <w:rsid w:val="00CE171B"/>
    <w:rsid w:val="00CE1BBA"/>
    <w:rsid w:val="00CE237D"/>
    <w:rsid w:val="00CE34B8"/>
    <w:rsid w:val="00CE3F01"/>
    <w:rsid w:val="00CE4914"/>
    <w:rsid w:val="00CE4DCD"/>
    <w:rsid w:val="00CE5C28"/>
    <w:rsid w:val="00CE605C"/>
    <w:rsid w:val="00CE665D"/>
    <w:rsid w:val="00CE750A"/>
    <w:rsid w:val="00CE79EE"/>
    <w:rsid w:val="00CE7AF8"/>
    <w:rsid w:val="00CE7ED0"/>
    <w:rsid w:val="00CE7F5B"/>
    <w:rsid w:val="00CE7FBC"/>
    <w:rsid w:val="00CF07CB"/>
    <w:rsid w:val="00CF0BB2"/>
    <w:rsid w:val="00CF10EE"/>
    <w:rsid w:val="00CF2263"/>
    <w:rsid w:val="00CF2651"/>
    <w:rsid w:val="00CF28A4"/>
    <w:rsid w:val="00CF3373"/>
    <w:rsid w:val="00CF3F04"/>
    <w:rsid w:val="00CF4774"/>
    <w:rsid w:val="00CF49D8"/>
    <w:rsid w:val="00CF4AFD"/>
    <w:rsid w:val="00CF4DF8"/>
    <w:rsid w:val="00CF5D26"/>
    <w:rsid w:val="00CF5E79"/>
    <w:rsid w:val="00CF5EB0"/>
    <w:rsid w:val="00CF6ED9"/>
    <w:rsid w:val="00CF6EEF"/>
    <w:rsid w:val="00CF7105"/>
    <w:rsid w:val="00CF71C1"/>
    <w:rsid w:val="00D0009B"/>
    <w:rsid w:val="00D000F1"/>
    <w:rsid w:val="00D0017D"/>
    <w:rsid w:val="00D007CF"/>
    <w:rsid w:val="00D00B1E"/>
    <w:rsid w:val="00D00D69"/>
    <w:rsid w:val="00D01046"/>
    <w:rsid w:val="00D01479"/>
    <w:rsid w:val="00D01496"/>
    <w:rsid w:val="00D02873"/>
    <w:rsid w:val="00D0328F"/>
    <w:rsid w:val="00D03C3B"/>
    <w:rsid w:val="00D03E9C"/>
    <w:rsid w:val="00D04352"/>
    <w:rsid w:val="00D045E7"/>
    <w:rsid w:val="00D04A8F"/>
    <w:rsid w:val="00D0543C"/>
    <w:rsid w:val="00D05A39"/>
    <w:rsid w:val="00D066DC"/>
    <w:rsid w:val="00D06D60"/>
    <w:rsid w:val="00D10189"/>
    <w:rsid w:val="00D1044D"/>
    <w:rsid w:val="00D10CEE"/>
    <w:rsid w:val="00D11002"/>
    <w:rsid w:val="00D110F6"/>
    <w:rsid w:val="00D11434"/>
    <w:rsid w:val="00D11911"/>
    <w:rsid w:val="00D12557"/>
    <w:rsid w:val="00D1275D"/>
    <w:rsid w:val="00D1390B"/>
    <w:rsid w:val="00D153D7"/>
    <w:rsid w:val="00D1541A"/>
    <w:rsid w:val="00D15597"/>
    <w:rsid w:val="00D15896"/>
    <w:rsid w:val="00D161F2"/>
    <w:rsid w:val="00D165F1"/>
    <w:rsid w:val="00D17D26"/>
    <w:rsid w:val="00D200F3"/>
    <w:rsid w:val="00D21D72"/>
    <w:rsid w:val="00D226C2"/>
    <w:rsid w:val="00D22862"/>
    <w:rsid w:val="00D22EE1"/>
    <w:rsid w:val="00D234B2"/>
    <w:rsid w:val="00D2378B"/>
    <w:rsid w:val="00D23865"/>
    <w:rsid w:val="00D23CDE"/>
    <w:rsid w:val="00D242A7"/>
    <w:rsid w:val="00D247F6"/>
    <w:rsid w:val="00D24933"/>
    <w:rsid w:val="00D24A03"/>
    <w:rsid w:val="00D2518F"/>
    <w:rsid w:val="00D25570"/>
    <w:rsid w:val="00D25B10"/>
    <w:rsid w:val="00D262EB"/>
    <w:rsid w:val="00D26750"/>
    <w:rsid w:val="00D26EB4"/>
    <w:rsid w:val="00D26F8A"/>
    <w:rsid w:val="00D27150"/>
    <w:rsid w:val="00D27AD6"/>
    <w:rsid w:val="00D301B2"/>
    <w:rsid w:val="00D309A8"/>
    <w:rsid w:val="00D309B1"/>
    <w:rsid w:val="00D309BA"/>
    <w:rsid w:val="00D30B77"/>
    <w:rsid w:val="00D30C4C"/>
    <w:rsid w:val="00D30FE9"/>
    <w:rsid w:val="00D31E57"/>
    <w:rsid w:val="00D31E7D"/>
    <w:rsid w:val="00D3206B"/>
    <w:rsid w:val="00D3207E"/>
    <w:rsid w:val="00D3251C"/>
    <w:rsid w:val="00D32808"/>
    <w:rsid w:val="00D3307C"/>
    <w:rsid w:val="00D332CA"/>
    <w:rsid w:val="00D33955"/>
    <w:rsid w:val="00D3441B"/>
    <w:rsid w:val="00D3445C"/>
    <w:rsid w:val="00D34D87"/>
    <w:rsid w:val="00D34DCD"/>
    <w:rsid w:val="00D3524E"/>
    <w:rsid w:val="00D35534"/>
    <w:rsid w:val="00D35E63"/>
    <w:rsid w:val="00D36309"/>
    <w:rsid w:val="00D36407"/>
    <w:rsid w:val="00D36B3E"/>
    <w:rsid w:val="00D37952"/>
    <w:rsid w:val="00D37E7D"/>
    <w:rsid w:val="00D37F06"/>
    <w:rsid w:val="00D400E7"/>
    <w:rsid w:val="00D405ED"/>
    <w:rsid w:val="00D40601"/>
    <w:rsid w:val="00D40AFB"/>
    <w:rsid w:val="00D40F01"/>
    <w:rsid w:val="00D40F88"/>
    <w:rsid w:val="00D4179C"/>
    <w:rsid w:val="00D41A11"/>
    <w:rsid w:val="00D420BA"/>
    <w:rsid w:val="00D4263E"/>
    <w:rsid w:val="00D42880"/>
    <w:rsid w:val="00D42DB2"/>
    <w:rsid w:val="00D42E27"/>
    <w:rsid w:val="00D4301E"/>
    <w:rsid w:val="00D43171"/>
    <w:rsid w:val="00D434B4"/>
    <w:rsid w:val="00D446DC"/>
    <w:rsid w:val="00D448BD"/>
    <w:rsid w:val="00D4492C"/>
    <w:rsid w:val="00D44E97"/>
    <w:rsid w:val="00D44F71"/>
    <w:rsid w:val="00D45075"/>
    <w:rsid w:val="00D454BB"/>
    <w:rsid w:val="00D4580F"/>
    <w:rsid w:val="00D459CF"/>
    <w:rsid w:val="00D45D5B"/>
    <w:rsid w:val="00D46872"/>
    <w:rsid w:val="00D46909"/>
    <w:rsid w:val="00D506BA"/>
    <w:rsid w:val="00D507BE"/>
    <w:rsid w:val="00D50AB0"/>
    <w:rsid w:val="00D50BD6"/>
    <w:rsid w:val="00D51640"/>
    <w:rsid w:val="00D51F36"/>
    <w:rsid w:val="00D5233D"/>
    <w:rsid w:val="00D529AD"/>
    <w:rsid w:val="00D52C84"/>
    <w:rsid w:val="00D52CE4"/>
    <w:rsid w:val="00D5371F"/>
    <w:rsid w:val="00D544D3"/>
    <w:rsid w:val="00D546B7"/>
    <w:rsid w:val="00D54C98"/>
    <w:rsid w:val="00D54F93"/>
    <w:rsid w:val="00D553EF"/>
    <w:rsid w:val="00D5581F"/>
    <w:rsid w:val="00D55F95"/>
    <w:rsid w:val="00D56241"/>
    <w:rsid w:val="00D56666"/>
    <w:rsid w:val="00D57611"/>
    <w:rsid w:val="00D57614"/>
    <w:rsid w:val="00D579CB"/>
    <w:rsid w:val="00D57BFF"/>
    <w:rsid w:val="00D57CC9"/>
    <w:rsid w:val="00D57ECD"/>
    <w:rsid w:val="00D57FB0"/>
    <w:rsid w:val="00D60B01"/>
    <w:rsid w:val="00D61E98"/>
    <w:rsid w:val="00D62043"/>
    <w:rsid w:val="00D6223E"/>
    <w:rsid w:val="00D62912"/>
    <w:rsid w:val="00D62EE9"/>
    <w:rsid w:val="00D63220"/>
    <w:rsid w:val="00D63B40"/>
    <w:rsid w:val="00D63C31"/>
    <w:rsid w:val="00D64687"/>
    <w:rsid w:val="00D64C2E"/>
    <w:rsid w:val="00D655E6"/>
    <w:rsid w:val="00D656A0"/>
    <w:rsid w:val="00D6573A"/>
    <w:rsid w:val="00D661B7"/>
    <w:rsid w:val="00D663D9"/>
    <w:rsid w:val="00D66690"/>
    <w:rsid w:val="00D666BB"/>
    <w:rsid w:val="00D675B0"/>
    <w:rsid w:val="00D7037A"/>
    <w:rsid w:val="00D708B5"/>
    <w:rsid w:val="00D70C65"/>
    <w:rsid w:val="00D71C09"/>
    <w:rsid w:val="00D71EAF"/>
    <w:rsid w:val="00D725B1"/>
    <w:rsid w:val="00D72941"/>
    <w:rsid w:val="00D72F18"/>
    <w:rsid w:val="00D73713"/>
    <w:rsid w:val="00D74009"/>
    <w:rsid w:val="00D7469E"/>
    <w:rsid w:val="00D761D7"/>
    <w:rsid w:val="00D76AAD"/>
    <w:rsid w:val="00D76B09"/>
    <w:rsid w:val="00D76C3C"/>
    <w:rsid w:val="00D77372"/>
    <w:rsid w:val="00D77843"/>
    <w:rsid w:val="00D77E4D"/>
    <w:rsid w:val="00D80616"/>
    <w:rsid w:val="00D815AB"/>
    <w:rsid w:val="00D818E1"/>
    <w:rsid w:val="00D81C44"/>
    <w:rsid w:val="00D81CEF"/>
    <w:rsid w:val="00D81DC0"/>
    <w:rsid w:val="00D81F06"/>
    <w:rsid w:val="00D82701"/>
    <w:rsid w:val="00D82E97"/>
    <w:rsid w:val="00D833DA"/>
    <w:rsid w:val="00D83F1D"/>
    <w:rsid w:val="00D84363"/>
    <w:rsid w:val="00D847DB"/>
    <w:rsid w:val="00D854F9"/>
    <w:rsid w:val="00D85600"/>
    <w:rsid w:val="00D85702"/>
    <w:rsid w:val="00D857BD"/>
    <w:rsid w:val="00D85972"/>
    <w:rsid w:val="00D86751"/>
    <w:rsid w:val="00D87A5A"/>
    <w:rsid w:val="00D87D86"/>
    <w:rsid w:val="00D90271"/>
    <w:rsid w:val="00D921A0"/>
    <w:rsid w:val="00D9267A"/>
    <w:rsid w:val="00D929C2"/>
    <w:rsid w:val="00D93150"/>
    <w:rsid w:val="00D939F6"/>
    <w:rsid w:val="00D93E7B"/>
    <w:rsid w:val="00D94089"/>
    <w:rsid w:val="00D94AAB"/>
    <w:rsid w:val="00D953DE"/>
    <w:rsid w:val="00D95756"/>
    <w:rsid w:val="00D95B29"/>
    <w:rsid w:val="00D95D3C"/>
    <w:rsid w:val="00D9667A"/>
    <w:rsid w:val="00D97894"/>
    <w:rsid w:val="00D97B05"/>
    <w:rsid w:val="00DA0194"/>
    <w:rsid w:val="00DA0975"/>
    <w:rsid w:val="00DA0F72"/>
    <w:rsid w:val="00DA13F7"/>
    <w:rsid w:val="00DA1413"/>
    <w:rsid w:val="00DA1ADF"/>
    <w:rsid w:val="00DA2159"/>
    <w:rsid w:val="00DA21F5"/>
    <w:rsid w:val="00DA2484"/>
    <w:rsid w:val="00DA28C3"/>
    <w:rsid w:val="00DA2AFB"/>
    <w:rsid w:val="00DA2F6D"/>
    <w:rsid w:val="00DA3162"/>
    <w:rsid w:val="00DA3776"/>
    <w:rsid w:val="00DA5E70"/>
    <w:rsid w:val="00DA6430"/>
    <w:rsid w:val="00DA7712"/>
    <w:rsid w:val="00DA7F97"/>
    <w:rsid w:val="00DA7FCE"/>
    <w:rsid w:val="00DB0047"/>
    <w:rsid w:val="00DB1020"/>
    <w:rsid w:val="00DB1E42"/>
    <w:rsid w:val="00DB3A76"/>
    <w:rsid w:val="00DB3E73"/>
    <w:rsid w:val="00DB3FFD"/>
    <w:rsid w:val="00DB415B"/>
    <w:rsid w:val="00DB41EC"/>
    <w:rsid w:val="00DB45DA"/>
    <w:rsid w:val="00DB4ADB"/>
    <w:rsid w:val="00DB4E36"/>
    <w:rsid w:val="00DB4F5F"/>
    <w:rsid w:val="00DB4FF1"/>
    <w:rsid w:val="00DB55E0"/>
    <w:rsid w:val="00DB589C"/>
    <w:rsid w:val="00DB5F85"/>
    <w:rsid w:val="00DB64C4"/>
    <w:rsid w:val="00DB6636"/>
    <w:rsid w:val="00DB67E9"/>
    <w:rsid w:val="00DC0296"/>
    <w:rsid w:val="00DC04DE"/>
    <w:rsid w:val="00DC0540"/>
    <w:rsid w:val="00DC0674"/>
    <w:rsid w:val="00DC110D"/>
    <w:rsid w:val="00DC11B9"/>
    <w:rsid w:val="00DC1569"/>
    <w:rsid w:val="00DC1D81"/>
    <w:rsid w:val="00DC1F6F"/>
    <w:rsid w:val="00DC22D8"/>
    <w:rsid w:val="00DC260E"/>
    <w:rsid w:val="00DC2C06"/>
    <w:rsid w:val="00DC2C39"/>
    <w:rsid w:val="00DC344A"/>
    <w:rsid w:val="00DC3B1D"/>
    <w:rsid w:val="00DC4857"/>
    <w:rsid w:val="00DC6A4A"/>
    <w:rsid w:val="00DC7285"/>
    <w:rsid w:val="00DC7523"/>
    <w:rsid w:val="00DC779E"/>
    <w:rsid w:val="00DD07BC"/>
    <w:rsid w:val="00DD0947"/>
    <w:rsid w:val="00DD0AA9"/>
    <w:rsid w:val="00DD0D60"/>
    <w:rsid w:val="00DD0D66"/>
    <w:rsid w:val="00DD1352"/>
    <w:rsid w:val="00DD1651"/>
    <w:rsid w:val="00DD16FA"/>
    <w:rsid w:val="00DD1D21"/>
    <w:rsid w:val="00DD2F5E"/>
    <w:rsid w:val="00DD305C"/>
    <w:rsid w:val="00DD374D"/>
    <w:rsid w:val="00DD4103"/>
    <w:rsid w:val="00DD4268"/>
    <w:rsid w:val="00DD43F1"/>
    <w:rsid w:val="00DD4558"/>
    <w:rsid w:val="00DD48DC"/>
    <w:rsid w:val="00DD573A"/>
    <w:rsid w:val="00DD6C0F"/>
    <w:rsid w:val="00DD70DD"/>
    <w:rsid w:val="00DD7E39"/>
    <w:rsid w:val="00DE0BFD"/>
    <w:rsid w:val="00DE1358"/>
    <w:rsid w:val="00DE1B20"/>
    <w:rsid w:val="00DE1B92"/>
    <w:rsid w:val="00DE1FBC"/>
    <w:rsid w:val="00DE204F"/>
    <w:rsid w:val="00DE20F8"/>
    <w:rsid w:val="00DE22AC"/>
    <w:rsid w:val="00DE27C2"/>
    <w:rsid w:val="00DE2CEB"/>
    <w:rsid w:val="00DE2DD7"/>
    <w:rsid w:val="00DE3217"/>
    <w:rsid w:val="00DE36D6"/>
    <w:rsid w:val="00DE3B3E"/>
    <w:rsid w:val="00DE41BF"/>
    <w:rsid w:val="00DE484A"/>
    <w:rsid w:val="00DE48BE"/>
    <w:rsid w:val="00DE577F"/>
    <w:rsid w:val="00DE5992"/>
    <w:rsid w:val="00DE5BFF"/>
    <w:rsid w:val="00DE62AD"/>
    <w:rsid w:val="00DE636B"/>
    <w:rsid w:val="00DE643C"/>
    <w:rsid w:val="00DE7478"/>
    <w:rsid w:val="00DF061A"/>
    <w:rsid w:val="00DF089A"/>
    <w:rsid w:val="00DF0975"/>
    <w:rsid w:val="00DF1085"/>
    <w:rsid w:val="00DF1D2A"/>
    <w:rsid w:val="00DF4902"/>
    <w:rsid w:val="00DF49E5"/>
    <w:rsid w:val="00DF596D"/>
    <w:rsid w:val="00DF59AE"/>
    <w:rsid w:val="00DF6173"/>
    <w:rsid w:val="00DF7116"/>
    <w:rsid w:val="00DF723B"/>
    <w:rsid w:val="00DF778F"/>
    <w:rsid w:val="00E001C7"/>
    <w:rsid w:val="00E00830"/>
    <w:rsid w:val="00E00BFC"/>
    <w:rsid w:val="00E00FA6"/>
    <w:rsid w:val="00E01398"/>
    <w:rsid w:val="00E017D3"/>
    <w:rsid w:val="00E01D57"/>
    <w:rsid w:val="00E02061"/>
    <w:rsid w:val="00E021A2"/>
    <w:rsid w:val="00E02415"/>
    <w:rsid w:val="00E02667"/>
    <w:rsid w:val="00E0311E"/>
    <w:rsid w:val="00E037E4"/>
    <w:rsid w:val="00E03B0D"/>
    <w:rsid w:val="00E04F07"/>
    <w:rsid w:val="00E05382"/>
    <w:rsid w:val="00E0558B"/>
    <w:rsid w:val="00E06697"/>
    <w:rsid w:val="00E069C6"/>
    <w:rsid w:val="00E070FB"/>
    <w:rsid w:val="00E071D7"/>
    <w:rsid w:val="00E072C2"/>
    <w:rsid w:val="00E1104E"/>
    <w:rsid w:val="00E1159B"/>
    <w:rsid w:val="00E128A8"/>
    <w:rsid w:val="00E1302D"/>
    <w:rsid w:val="00E1306C"/>
    <w:rsid w:val="00E13165"/>
    <w:rsid w:val="00E13248"/>
    <w:rsid w:val="00E1381B"/>
    <w:rsid w:val="00E13BAC"/>
    <w:rsid w:val="00E14140"/>
    <w:rsid w:val="00E141BC"/>
    <w:rsid w:val="00E1542D"/>
    <w:rsid w:val="00E15581"/>
    <w:rsid w:val="00E156D2"/>
    <w:rsid w:val="00E158B0"/>
    <w:rsid w:val="00E15E6F"/>
    <w:rsid w:val="00E15FBE"/>
    <w:rsid w:val="00E162EC"/>
    <w:rsid w:val="00E16909"/>
    <w:rsid w:val="00E16D4E"/>
    <w:rsid w:val="00E17733"/>
    <w:rsid w:val="00E17C31"/>
    <w:rsid w:val="00E200D1"/>
    <w:rsid w:val="00E2013F"/>
    <w:rsid w:val="00E20318"/>
    <w:rsid w:val="00E204F5"/>
    <w:rsid w:val="00E206E6"/>
    <w:rsid w:val="00E2073D"/>
    <w:rsid w:val="00E207ED"/>
    <w:rsid w:val="00E20AEA"/>
    <w:rsid w:val="00E20B89"/>
    <w:rsid w:val="00E210E6"/>
    <w:rsid w:val="00E219A8"/>
    <w:rsid w:val="00E21ADC"/>
    <w:rsid w:val="00E21DD0"/>
    <w:rsid w:val="00E240A8"/>
    <w:rsid w:val="00E2434C"/>
    <w:rsid w:val="00E248BD"/>
    <w:rsid w:val="00E24C9D"/>
    <w:rsid w:val="00E2637E"/>
    <w:rsid w:val="00E264A5"/>
    <w:rsid w:val="00E27CCF"/>
    <w:rsid w:val="00E30C90"/>
    <w:rsid w:val="00E30F95"/>
    <w:rsid w:val="00E31927"/>
    <w:rsid w:val="00E31BFF"/>
    <w:rsid w:val="00E3333D"/>
    <w:rsid w:val="00E3338A"/>
    <w:rsid w:val="00E337D2"/>
    <w:rsid w:val="00E337D8"/>
    <w:rsid w:val="00E33BD5"/>
    <w:rsid w:val="00E33C06"/>
    <w:rsid w:val="00E3419D"/>
    <w:rsid w:val="00E349D9"/>
    <w:rsid w:val="00E34F74"/>
    <w:rsid w:val="00E35260"/>
    <w:rsid w:val="00E3551D"/>
    <w:rsid w:val="00E356BA"/>
    <w:rsid w:val="00E35D73"/>
    <w:rsid w:val="00E36045"/>
    <w:rsid w:val="00E36047"/>
    <w:rsid w:val="00E373A1"/>
    <w:rsid w:val="00E37863"/>
    <w:rsid w:val="00E378AC"/>
    <w:rsid w:val="00E37B8B"/>
    <w:rsid w:val="00E37DC7"/>
    <w:rsid w:val="00E4029F"/>
    <w:rsid w:val="00E40328"/>
    <w:rsid w:val="00E404B2"/>
    <w:rsid w:val="00E410FF"/>
    <w:rsid w:val="00E414B4"/>
    <w:rsid w:val="00E41555"/>
    <w:rsid w:val="00E416DD"/>
    <w:rsid w:val="00E41D98"/>
    <w:rsid w:val="00E41E01"/>
    <w:rsid w:val="00E42335"/>
    <w:rsid w:val="00E42B6C"/>
    <w:rsid w:val="00E42D44"/>
    <w:rsid w:val="00E42F31"/>
    <w:rsid w:val="00E43160"/>
    <w:rsid w:val="00E4349C"/>
    <w:rsid w:val="00E4360C"/>
    <w:rsid w:val="00E43E29"/>
    <w:rsid w:val="00E44071"/>
    <w:rsid w:val="00E458A3"/>
    <w:rsid w:val="00E4590C"/>
    <w:rsid w:val="00E466D8"/>
    <w:rsid w:val="00E477FD"/>
    <w:rsid w:val="00E50D47"/>
    <w:rsid w:val="00E51060"/>
    <w:rsid w:val="00E5217D"/>
    <w:rsid w:val="00E5225E"/>
    <w:rsid w:val="00E52467"/>
    <w:rsid w:val="00E5385D"/>
    <w:rsid w:val="00E5394C"/>
    <w:rsid w:val="00E53C4D"/>
    <w:rsid w:val="00E54BB2"/>
    <w:rsid w:val="00E5508B"/>
    <w:rsid w:val="00E555C2"/>
    <w:rsid w:val="00E56132"/>
    <w:rsid w:val="00E566ED"/>
    <w:rsid w:val="00E570DD"/>
    <w:rsid w:val="00E57BF9"/>
    <w:rsid w:val="00E57F6C"/>
    <w:rsid w:val="00E606EC"/>
    <w:rsid w:val="00E60A61"/>
    <w:rsid w:val="00E6237C"/>
    <w:rsid w:val="00E62E31"/>
    <w:rsid w:val="00E633D9"/>
    <w:rsid w:val="00E633DC"/>
    <w:rsid w:val="00E641DE"/>
    <w:rsid w:val="00E65A05"/>
    <w:rsid w:val="00E65BDA"/>
    <w:rsid w:val="00E65EEB"/>
    <w:rsid w:val="00E66451"/>
    <w:rsid w:val="00E66A59"/>
    <w:rsid w:val="00E66B08"/>
    <w:rsid w:val="00E66D68"/>
    <w:rsid w:val="00E6705B"/>
    <w:rsid w:val="00E67154"/>
    <w:rsid w:val="00E67602"/>
    <w:rsid w:val="00E70725"/>
    <w:rsid w:val="00E70AD9"/>
    <w:rsid w:val="00E713FC"/>
    <w:rsid w:val="00E717DA"/>
    <w:rsid w:val="00E7218E"/>
    <w:rsid w:val="00E72987"/>
    <w:rsid w:val="00E72DA0"/>
    <w:rsid w:val="00E74744"/>
    <w:rsid w:val="00E748D9"/>
    <w:rsid w:val="00E7554C"/>
    <w:rsid w:val="00E7584A"/>
    <w:rsid w:val="00E764CF"/>
    <w:rsid w:val="00E7753B"/>
    <w:rsid w:val="00E77559"/>
    <w:rsid w:val="00E77787"/>
    <w:rsid w:val="00E77D20"/>
    <w:rsid w:val="00E801B9"/>
    <w:rsid w:val="00E801CE"/>
    <w:rsid w:val="00E802FD"/>
    <w:rsid w:val="00E809D8"/>
    <w:rsid w:val="00E80C7F"/>
    <w:rsid w:val="00E80D45"/>
    <w:rsid w:val="00E80DEA"/>
    <w:rsid w:val="00E81040"/>
    <w:rsid w:val="00E81785"/>
    <w:rsid w:val="00E81F31"/>
    <w:rsid w:val="00E82AD9"/>
    <w:rsid w:val="00E82BBA"/>
    <w:rsid w:val="00E82CB2"/>
    <w:rsid w:val="00E842FE"/>
    <w:rsid w:val="00E84530"/>
    <w:rsid w:val="00E862AD"/>
    <w:rsid w:val="00E8654B"/>
    <w:rsid w:val="00E86C83"/>
    <w:rsid w:val="00E86E5B"/>
    <w:rsid w:val="00E87B8C"/>
    <w:rsid w:val="00E905F8"/>
    <w:rsid w:val="00E91542"/>
    <w:rsid w:val="00E91695"/>
    <w:rsid w:val="00E91B4C"/>
    <w:rsid w:val="00E91DD1"/>
    <w:rsid w:val="00E92D5E"/>
    <w:rsid w:val="00E92DB9"/>
    <w:rsid w:val="00E938C2"/>
    <w:rsid w:val="00E9417A"/>
    <w:rsid w:val="00E942FE"/>
    <w:rsid w:val="00E95866"/>
    <w:rsid w:val="00E9626C"/>
    <w:rsid w:val="00E965FE"/>
    <w:rsid w:val="00E97442"/>
    <w:rsid w:val="00E9746A"/>
    <w:rsid w:val="00E975C8"/>
    <w:rsid w:val="00E97A42"/>
    <w:rsid w:val="00EA05CB"/>
    <w:rsid w:val="00EA174B"/>
    <w:rsid w:val="00EA1E16"/>
    <w:rsid w:val="00EA2563"/>
    <w:rsid w:val="00EA27AE"/>
    <w:rsid w:val="00EA28A4"/>
    <w:rsid w:val="00EA3004"/>
    <w:rsid w:val="00EA32AA"/>
    <w:rsid w:val="00EA3456"/>
    <w:rsid w:val="00EA4123"/>
    <w:rsid w:val="00EA46A9"/>
    <w:rsid w:val="00EA4A34"/>
    <w:rsid w:val="00EA4F60"/>
    <w:rsid w:val="00EA4FF5"/>
    <w:rsid w:val="00EA609F"/>
    <w:rsid w:val="00EA6440"/>
    <w:rsid w:val="00EA68F1"/>
    <w:rsid w:val="00EA6981"/>
    <w:rsid w:val="00EA709B"/>
    <w:rsid w:val="00EA7B71"/>
    <w:rsid w:val="00EB0033"/>
    <w:rsid w:val="00EB00D0"/>
    <w:rsid w:val="00EB02E1"/>
    <w:rsid w:val="00EB0407"/>
    <w:rsid w:val="00EB042C"/>
    <w:rsid w:val="00EB0EAF"/>
    <w:rsid w:val="00EB11DE"/>
    <w:rsid w:val="00EB17B5"/>
    <w:rsid w:val="00EB17F6"/>
    <w:rsid w:val="00EB1F83"/>
    <w:rsid w:val="00EB2767"/>
    <w:rsid w:val="00EB29E2"/>
    <w:rsid w:val="00EB2BE8"/>
    <w:rsid w:val="00EB2E21"/>
    <w:rsid w:val="00EB3005"/>
    <w:rsid w:val="00EB37B5"/>
    <w:rsid w:val="00EB3C22"/>
    <w:rsid w:val="00EB3FF8"/>
    <w:rsid w:val="00EB41C9"/>
    <w:rsid w:val="00EB453C"/>
    <w:rsid w:val="00EB5E56"/>
    <w:rsid w:val="00EB5F49"/>
    <w:rsid w:val="00EB680F"/>
    <w:rsid w:val="00EB6B2D"/>
    <w:rsid w:val="00EB710F"/>
    <w:rsid w:val="00EB7EFC"/>
    <w:rsid w:val="00EC01BE"/>
    <w:rsid w:val="00EC063B"/>
    <w:rsid w:val="00EC126F"/>
    <w:rsid w:val="00EC1B2F"/>
    <w:rsid w:val="00EC1B30"/>
    <w:rsid w:val="00EC23EA"/>
    <w:rsid w:val="00EC2956"/>
    <w:rsid w:val="00EC2D4F"/>
    <w:rsid w:val="00EC3298"/>
    <w:rsid w:val="00EC3C3F"/>
    <w:rsid w:val="00EC475E"/>
    <w:rsid w:val="00EC4F55"/>
    <w:rsid w:val="00EC586E"/>
    <w:rsid w:val="00EC5C1C"/>
    <w:rsid w:val="00EC64C8"/>
    <w:rsid w:val="00EC66DB"/>
    <w:rsid w:val="00EC784E"/>
    <w:rsid w:val="00EC79BC"/>
    <w:rsid w:val="00ED0727"/>
    <w:rsid w:val="00ED0DF0"/>
    <w:rsid w:val="00ED118A"/>
    <w:rsid w:val="00ED13A6"/>
    <w:rsid w:val="00ED150D"/>
    <w:rsid w:val="00ED17C3"/>
    <w:rsid w:val="00ED1BA8"/>
    <w:rsid w:val="00ED1CA5"/>
    <w:rsid w:val="00ED232A"/>
    <w:rsid w:val="00ED284E"/>
    <w:rsid w:val="00ED2DB2"/>
    <w:rsid w:val="00ED2FFE"/>
    <w:rsid w:val="00ED32CA"/>
    <w:rsid w:val="00ED357F"/>
    <w:rsid w:val="00ED43E6"/>
    <w:rsid w:val="00ED5095"/>
    <w:rsid w:val="00ED569D"/>
    <w:rsid w:val="00ED5893"/>
    <w:rsid w:val="00ED5EFB"/>
    <w:rsid w:val="00ED5F5B"/>
    <w:rsid w:val="00ED6344"/>
    <w:rsid w:val="00ED65A5"/>
    <w:rsid w:val="00ED675A"/>
    <w:rsid w:val="00EE0110"/>
    <w:rsid w:val="00EE05EB"/>
    <w:rsid w:val="00EE0645"/>
    <w:rsid w:val="00EE0FFB"/>
    <w:rsid w:val="00EE18AD"/>
    <w:rsid w:val="00EE1A24"/>
    <w:rsid w:val="00EE1FD4"/>
    <w:rsid w:val="00EE223B"/>
    <w:rsid w:val="00EE2D6B"/>
    <w:rsid w:val="00EE328D"/>
    <w:rsid w:val="00EE35A3"/>
    <w:rsid w:val="00EE375C"/>
    <w:rsid w:val="00EE473B"/>
    <w:rsid w:val="00EE5C83"/>
    <w:rsid w:val="00EE613C"/>
    <w:rsid w:val="00EE67E9"/>
    <w:rsid w:val="00EE6A19"/>
    <w:rsid w:val="00EE70D3"/>
    <w:rsid w:val="00EF01C6"/>
    <w:rsid w:val="00EF06AC"/>
    <w:rsid w:val="00EF1520"/>
    <w:rsid w:val="00EF1523"/>
    <w:rsid w:val="00EF24C3"/>
    <w:rsid w:val="00EF2784"/>
    <w:rsid w:val="00EF4366"/>
    <w:rsid w:val="00EF451B"/>
    <w:rsid w:val="00EF5692"/>
    <w:rsid w:val="00EF59B8"/>
    <w:rsid w:val="00EF5CB9"/>
    <w:rsid w:val="00EF6081"/>
    <w:rsid w:val="00EF66CF"/>
    <w:rsid w:val="00EF726F"/>
    <w:rsid w:val="00EF7501"/>
    <w:rsid w:val="00F0008F"/>
    <w:rsid w:val="00F00110"/>
    <w:rsid w:val="00F002D5"/>
    <w:rsid w:val="00F00503"/>
    <w:rsid w:val="00F00D4A"/>
    <w:rsid w:val="00F027D6"/>
    <w:rsid w:val="00F034E0"/>
    <w:rsid w:val="00F047A7"/>
    <w:rsid w:val="00F04C68"/>
    <w:rsid w:val="00F055EF"/>
    <w:rsid w:val="00F0577B"/>
    <w:rsid w:val="00F05CF7"/>
    <w:rsid w:val="00F061BF"/>
    <w:rsid w:val="00F06364"/>
    <w:rsid w:val="00F06DF5"/>
    <w:rsid w:val="00F06E2C"/>
    <w:rsid w:val="00F0724C"/>
    <w:rsid w:val="00F07486"/>
    <w:rsid w:val="00F07CE1"/>
    <w:rsid w:val="00F111A4"/>
    <w:rsid w:val="00F111AC"/>
    <w:rsid w:val="00F11E60"/>
    <w:rsid w:val="00F126BB"/>
    <w:rsid w:val="00F12C04"/>
    <w:rsid w:val="00F13732"/>
    <w:rsid w:val="00F143B7"/>
    <w:rsid w:val="00F1448E"/>
    <w:rsid w:val="00F1494D"/>
    <w:rsid w:val="00F14B89"/>
    <w:rsid w:val="00F14ED8"/>
    <w:rsid w:val="00F150EF"/>
    <w:rsid w:val="00F1568B"/>
    <w:rsid w:val="00F156AA"/>
    <w:rsid w:val="00F16733"/>
    <w:rsid w:val="00F16798"/>
    <w:rsid w:val="00F168EF"/>
    <w:rsid w:val="00F16A46"/>
    <w:rsid w:val="00F170A1"/>
    <w:rsid w:val="00F1786D"/>
    <w:rsid w:val="00F17A5D"/>
    <w:rsid w:val="00F17E96"/>
    <w:rsid w:val="00F17FE6"/>
    <w:rsid w:val="00F20868"/>
    <w:rsid w:val="00F2125A"/>
    <w:rsid w:val="00F2154D"/>
    <w:rsid w:val="00F218F9"/>
    <w:rsid w:val="00F221A7"/>
    <w:rsid w:val="00F223E4"/>
    <w:rsid w:val="00F2259F"/>
    <w:rsid w:val="00F230DB"/>
    <w:rsid w:val="00F2355C"/>
    <w:rsid w:val="00F2368D"/>
    <w:rsid w:val="00F23B22"/>
    <w:rsid w:val="00F23EE1"/>
    <w:rsid w:val="00F24649"/>
    <w:rsid w:val="00F2509B"/>
    <w:rsid w:val="00F25FF4"/>
    <w:rsid w:val="00F26422"/>
    <w:rsid w:val="00F26BEE"/>
    <w:rsid w:val="00F26F0A"/>
    <w:rsid w:val="00F277E8"/>
    <w:rsid w:val="00F27992"/>
    <w:rsid w:val="00F3028D"/>
    <w:rsid w:val="00F3049F"/>
    <w:rsid w:val="00F30547"/>
    <w:rsid w:val="00F306F0"/>
    <w:rsid w:val="00F309A5"/>
    <w:rsid w:val="00F3101F"/>
    <w:rsid w:val="00F325A1"/>
    <w:rsid w:val="00F32AFC"/>
    <w:rsid w:val="00F32C7C"/>
    <w:rsid w:val="00F33117"/>
    <w:rsid w:val="00F337BA"/>
    <w:rsid w:val="00F33DC3"/>
    <w:rsid w:val="00F3459D"/>
    <w:rsid w:val="00F34E4C"/>
    <w:rsid w:val="00F35E03"/>
    <w:rsid w:val="00F35E3F"/>
    <w:rsid w:val="00F362CF"/>
    <w:rsid w:val="00F36307"/>
    <w:rsid w:val="00F36FE6"/>
    <w:rsid w:val="00F37A25"/>
    <w:rsid w:val="00F40C2D"/>
    <w:rsid w:val="00F418FC"/>
    <w:rsid w:val="00F41BB4"/>
    <w:rsid w:val="00F41D24"/>
    <w:rsid w:val="00F42134"/>
    <w:rsid w:val="00F421E4"/>
    <w:rsid w:val="00F43379"/>
    <w:rsid w:val="00F438D4"/>
    <w:rsid w:val="00F43BBD"/>
    <w:rsid w:val="00F43CD1"/>
    <w:rsid w:val="00F4455A"/>
    <w:rsid w:val="00F448DF"/>
    <w:rsid w:val="00F44A95"/>
    <w:rsid w:val="00F44C7A"/>
    <w:rsid w:val="00F4507C"/>
    <w:rsid w:val="00F4563F"/>
    <w:rsid w:val="00F45D83"/>
    <w:rsid w:val="00F468BB"/>
    <w:rsid w:val="00F46B30"/>
    <w:rsid w:val="00F47704"/>
    <w:rsid w:val="00F4789A"/>
    <w:rsid w:val="00F47A6A"/>
    <w:rsid w:val="00F47F7A"/>
    <w:rsid w:val="00F506BB"/>
    <w:rsid w:val="00F511D7"/>
    <w:rsid w:val="00F51672"/>
    <w:rsid w:val="00F52CDD"/>
    <w:rsid w:val="00F53373"/>
    <w:rsid w:val="00F537B7"/>
    <w:rsid w:val="00F54E09"/>
    <w:rsid w:val="00F54FF2"/>
    <w:rsid w:val="00F55AC1"/>
    <w:rsid w:val="00F561C0"/>
    <w:rsid w:val="00F566D9"/>
    <w:rsid w:val="00F56950"/>
    <w:rsid w:val="00F56E25"/>
    <w:rsid w:val="00F57487"/>
    <w:rsid w:val="00F579B2"/>
    <w:rsid w:val="00F57C1D"/>
    <w:rsid w:val="00F606A8"/>
    <w:rsid w:val="00F60736"/>
    <w:rsid w:val="00F63280"/>
    <w:rsid w:val="00F6352E"/>
    <w:rsid w:val="00F63783"/>
    <w:rsid w:val="00F63E43"/>
    <w:rsid w:val="00F6421E"/>
    <w:rsid w:val="00F64271"/>
    <w:rsid w:val="00F64629"/>
    <w:rsid w:val="00F65A5C"/>
    <w:rsid w:val="00F65A77"/>
    <w:rsid w:val="00F65FB6"/>
    <w:rsid w:val="00F662BD"/>
    <w:rsid w:val="00F66332"/>
    <w:rsid w:val="00F6659B"/>
    <w:rsid w:val="00F6691F"/>
    <w:rsid w:val="00F66B7A"/>
    <w:rsid w:val="00F66E7D"/>
    <w:rsid w:val="00F67175"/>
    <w:rsid w:val="00F67502"/>
    <w:rsid w:val="00F67A74"/>
    <w:rsid w:val="00F70035"/>
    <w:rsid w:val="00F7032A"/>
    <w:rsid w:val="00F715CB"/>
    <w:rsid w:val="00F71622"/>
    <w:rsid w:val="00F723B0"/>
    <w:rsid w:val="00F729D8"/>
    <w:rsid w:val="00F72AF1"/>
    <w:rsid w:val="00F737EE"/>
    <w:rsid w:val="00F73900"/>
    <w:rsid w:val="00F73B76"/>
    <w:rsid w:val="00F73E59"/>
    <w:rsid w:val="00F74059"/>
    <w:rsid w:val="00F74304"/>
    <w:rsid w:val="00F745E3"/>
    <w:rsid w:val="00F74C20"/>
    <w:rsid w:val="00F75004"/>
    <w:rsid w:val="00F75039"/>
    <w:rsid w:val="00F759D4"/>
    <w:rsid w:val="00F75E1E"/>
    <w:rsid w:val="00F762A8"/>
    <w:rsid w:val="00F7670D"/>
    <w:rsid w:val="00F76A9C"/>
    <w:rsid w:val="00F76AE2"/>
    <w:rsid w:val="00F7780D"/>
    <w:rsid w:val="00F77A86"/>
    <w:rsid w:val="00F808F4"/>
    <w:rsid w:val="00F81B37"/>
    <w:rsid w:val="00F81F13"/>
    <w:rsid w:val="00F821F2"/>
    <w:rsid w:val="00F8296C"/>
    <w:rsid w:val="00F82993"/>
    <w:rsid w:val="00F84367"/>
    <w:rsid w:val="00F844F7"/>
    <w:rsid w:val="00F856F8"/>
    <w:rsid w:val="00F85BCE"/>
    <w:rsid w:val="00F864C3"/>
    <w:rsid w:val="00F8670A"/>
    <w:rsid w:val="00F86722"/>
    <w:rsid w:val="00F86D58"/>
    <w:rsid w:val="00F91165"/>
    <w:rsid w:val="00F91327"/>
    <w:rsid w:val="00F921EC"/>
    <w:rsid w:val="00F93005"/>
    <w:rsid w:val="00F93153"/>
    <w:rsid w:val="00F9341B"/>
    <w:rsid w:val="00F934FB"/>
    <w:rsid w:val="00F937B0"/>
    <w:rsid w:val="00F93CF3"/>
    <w:rsid w:val="00F93F61"/>
    <w:rsid w:val="00F94346"/>
    <w:rsid w:val="00F9466C"/>
    <w:rsid w:val="00F9474F"/>
    <w:rsid w:val="00F95C7D"/>
    <w:rsid w:val="00F96649"/>
    <w:rsid w:val="00F969A1"/>
    <w:rsid w:val="00F96AAF"/>
    <w:rsid w:val="00F979E4"/>
    <w:rsid w:val="00F97AB7"/>
    <w:rsid w:val="00FA05D0"/>
    <w:rsid w:val="00FA0D74"/>
    <w:rsid w:val="00FA1DEB"/>
    <w:rsid w:val="00FA2AD7"/>
    <w:rsid w:val="00FA2ADE"/>
    <w:rsid w:val="00FA2B14"/>
    <w:rsid w:val="00FA2F65"/>
    <w:rsid w:val="00FA3A5F"/>
    <w:rsid w:val="00FA3CB3"/>
    <w:rsid w:val="00FA45E4"/>
    <w:rsid w:val="00FA4814"/>
    <w:rsid w:val="00FA4889"/>
    <w:rsid w:val="00FA5D40"/>
    <w:rsid w:val="00FA5DCC"/>
    <w:rsid w:val="00FA60A3"/>
    <w:rsid w:val="00FA6BCD"/>
    <w:rsid w:val="00FA7168"/>
    <w:rsid w:val="00FA7540"/>
    <w:rsid w:val="00FA7C03"/>
    <w:rsid w:val="00FB078F"/>
    <w:rsid w:val="00FB0B88"/>
    <w:rsid w:val="00FB194B"/>
    <w:rsid w:val="00FB1F06"/>
    <w:rsid w:val="00FB1F15"/>
    <w:rsid w:val="00FB2022"/>
    <w:rsid w:val="00FB28E5"/>
    <w:rsid w:val="00FB298F"/>
    <w:rsid w:val="00FB38FE"/>
    <w:rsid w:val="00FB3CF6"/>
    <w:rsid w:val="00FB47E7"/>
    <w:rsid w:val="00FB4911"/>
    <w:rsid w:val="00FB5A73"/>
    <w:rsid w:val="00FB5B97"/>
    <w:rsid w:val="00FB5E17"/>
    <w:rsid w:val="00FB5FEB"/>
    <w:rsid w:val="00FB6A8A"/>
    <w:rsid w:val="00FB6B84"/>
    <w:rsid w:val="00FB7393"/>
    <w:rsid w:val="00FB7E40"/>
    <w:rsid w:val="00FB7FEE"/>
    <w:rsid w:val="00FC01D9"/>
    <w:rsid w:val="00FC0391"/>
    <w:rsid w:val="00FC0822"/>
    <w:rsid w:val="00FC08B8"/>
    <w:rsid w:val="00FC0F01"/>
    <w:rsid w:val="00FC136F"/>
    <w:rsid w:val="00FC16A2"/>
    <w:rsid w:val="00FC1C72"/>
    <w:rsid w:val="00FC207B"/>
    <w:rsid w:val="00FC2144"/>
    <w:rsid w:val="00FC2C4F"/>
    <w:rsid w:val="00FC423C"/>
    <w:rsid w:val="00FC4693"/>
    <w:rsid w:val="00FC4BA3"/>
    <w:rsid w:val="00FC4BAD"/>
    <w:rsid w:val="00FC4F01"/>
    <w:rsid w:val="00FC547D"/>
    <w:rsid w:val="00FC580D"/>
    <w:rsid w:val="00FC589B"/>
    <w:rsid w:val="00FC5B55"/>
    <w:rsid w:val="00FC6ACF"/>
    <w:rsid w:val="00FC6B53"/>
    <w:rsid w:val="00FC7016"/>
    <w:rsid w:val="00FC724A"/>
    <w:rsid w:val="00FC72FE"/>
    <w:rsid w:val="00FC778E"/>
    <w:rsid w:val="00FC7834"/>
    <w:rsid w:val="00FC7A9D"/>
    <w:rsid w:val="00FC7F5D"/>
    <w:rsid w:val="00FD192F"/>
    <w:rsid w:val="00FD306F"/>
    <w:rsid w:val="00FD34F6"/>
    <w:rsid w:val="00FD38E3"/>
    <w:rsid w:val="00FD4BDA"/>
    <w:rsid w:val="00FD4E33"/>
    <w:rsid w:val="00FD54F2"/>
    <w:rsid w:val="00FD635C"/>
    <w:rsid w:val="00FD64C9"/>
    <w:rsid w:val="00FD73E9"/>
    <w:rsid w:val="00FD78C5"/>
    <w:rsid w:val="00FE018E"/>
    <w:rsid w:val="00FE1549"/>
    <w:rsid w:val="00FE1C53"/>
    <w:rsid w:val="00FE2D7A"/>
    <w:rsid w:val="00FE2F40"/>
    <w:rsid w:val="00FE32D2"/>
    <w:rsid w:val="00FE3353"/>
    <w:rsid w:val="00FE36FC"/>
    <w:rsid w:val="00FE3A7B"/>
    <w:rsid w:val="00FE3D0A"/>
    <w:rsid w:val="00FE3D24"/>
    <w:rsid w:val="00FE3E10"/>
    <w:rsid w:val="00FE40AA"/>
    <w:rsid w:val="00FE4261"/>
    <w:rsid w:val="00FE4A82"/>
    <w:rsid w:val="00FE4C01"/>
    <w:rsid w:val="00FE5465"/>
    <w:rsid w:val="00FE55C0"/>
    <w:rsid w:val="00FE576F"/>
    <w:rsid w:val="00FE5822"/>
    <w:rsid w:val="00FE5A0E"/>
    <w:rsid w:val="00FE6A6A"/>
    <w:rsid w:val="00FE7704"/>
    <w:rsid w:val="00FE7759"/>
    <w:rsid w:val="00FE7F5F"/>
    <w:rsid w:val="00FF022B"/>
    <w:rsid w:val="00FF02F7"/>
    <w:rsid w:val="00FF04EA"/>
    <w:rsid w:val="00FF06C6"/>
    <w:rsid w:val="00FF07A7"/>
    <w:rsid w:val="00FF0FAF"/>
    <w:rsid w:val="00FF1DA5"/>
    <w:rsid w:val="00FF25AC"/>
    <w:rsid w:val="00FF25D6"/>
    <w:rsid w:val="00FF3A17"/>
    <w:rsid w:val="00FF413D"/>
    <w:rsid w:val="00FF4475"/>
    <w:rsid w:val="00FF48BD"/>
    <w:rsid w:val="00FF49CD"/>
    <w:rsid w:val="00FF5B6D"/>
    <w:rsid w:val="00FF5C6B"/>
    <w:rsid w:val="00FF5CD4"/>
    <w:rsid w:val="00FF640A"/>
    <w:rsid w:val="00FF69F6"/>
    <w:rsid w:val="00FF6A5A"/>
    <w:rsid w:val="00FF6C9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802FD"/>
    <w:pPr>
      <w:keepNext/>
      <w:spacing w:before="120" w:after="120"/>
      <w:jc w:val="both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7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7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7C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7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7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,Ненумерованнный с тире,Нумерованнный заголовок уровень 2,ТАБЛИЦЫ,Абзац маркированного списка 1,Абзац списка2"/>
    <w:basedOn w:val="a"/>
    <w:link w:val="a4"/>
    <w:uiPriority w:val="34"/>
    <w:qFormat/>
    <w:rsid w:val="00347E90"/>
    <w:pPr>
      <w:ind w:left="720"/>
      <w:contextualSpacing/>
    </w:pPr>
  </w:style>
  <w:style w:type="character" w:customStyle="1" w:styleId="apple-converted-space">
    <w:name w:val="apple-converted-space"/>
    <w:basedOn w:val="a0"/>
    <w:rsid w:val="00767204"/>
  </w:style>
  <w:style w:type="paragraph" w:styleId="a5">
    <w:name w:val="Normal (Web)"/>
    <w:basedOn w:val="a"/>
    <w:uiPriority w:val="99"/>
    <w:unhideWhenUsed/>
    <w:rsid w:val="0076720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4614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rsid w:val="00B461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614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B4614E"/>
    <w:rPr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"/>
    <w:rsid w:val="00E802FD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a">
    <w:name w:val="TOC Heading"/>
    <w:basedOn w:val="10"/>
    <w:next w:val="a"/>
    <w:uiPriority w:val="39"/>
    <w:semiHidden/>
    <w:unhideWhenUsed/>
    <w:qFormat/>
    <w:rsid w:val="00B4614E"/>
    <w:pPr>
      <w:keepLines/>
      <w:spacing w:before="480" w:after="0"/>
      <w:outlineLvl w:val="9"/>
    </w:pPr>
    <w:rPr>
      <w:color w:val="365F91"/>
      <w:kern w:val="0"/>
    </w:rPr>
  </w:style>
  <w:style w:type="paragraph" w:styleId="12">
    <w:name w:val="toc 1"/>
    <w:basedOn w:val="a"/>
    <w:next w:val="a"/>
    <w:autoRedefine/>
    <w:uiPriority w:val="39"/>
    <w:unhideWhenUsed/>
    <w:rsid w:val="008749DB"/>
    <w:pPr>
      <w:tabs>
        <w:tab w:val="left" w:pos="440"/>
        <w:tab w:val="right" w:leader="dot" w:pos="8931"/>
      </w:tabs>
      <w:ind w:left="426" w:hanging="426"/>
    </w:pPr>
  </w:style>
  <w:style w:type="character" w:styleId="ab">
    <w:name w:val="Hyperlink"/>
    <w:uiPriority w:val="99"/>
    <w:unhideWhenUsed/>
    <w:rsid w:val="00B4614E"/>
    <w:rPr>
      <w:color w:val="0000FF"/>
      <w:u w:val="single"/>
    </w:rPr>
  </w:style>
  <w:style w:type="paragraph" w:styleId="ac">
    <w:name w:val="Body Text"/>
    <w:basedOn w:val="a"/>
    <w:link w:val="ad"/>
    <w:rsid w:val="0047314E"/>
    <w:pPr>
      <w:widowControl w:val="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47314E"/>
    <w:rPr>
      <w:rFonts w:ascii="Times New Roman" w:eastAsia="Times New Roman" w:hAnsi="Times New Roman"/>
      <w:sz w:val="28"/>
    </w:rPr>
  </w:style>
  <w:style w:type="paragraph" w:customStyle="1" w:styleId="table">
    <w:name w:val="table"/>
    <w:basedOn w:val="a"/>
    <w:rsid w:val="004C1A5A"/>
    <w:pPr>
      <w:widowControl w:val="0"/>
      <w:autoSpaceDE w:val="0"/>
      <w:autoSpaceDN w:val="0"/>
      <w:ind w:firstLine="357"/>
    </w:pPr>
  </w:style>
  <w:style w:type="paragraph" w:customStyle="1" w:styleId="p">
    <w:name w:val="p"/>
    <w:basedOn w:val="a"/>
    <w:rsid w:val="004C1A5A"/>
    <w:pPr>
      <w:spacing w:before="48" w:after="48"/>
      <w:ind w:firstLine="480"/>
      <w:jc w:val="both"/>
    </w:pPr>
  </w:style>
  <w:style w:type="paragraph" w:customStyle="1" w:styleId="pravo">
    <w:name w:val="pravo"/>
    <w:basedOn w:val="a"/>
    <w:rsid w:val="004C1A5A"/>
    <w:pPr>
      <w:spacing w:before="48" w:after="48"/>
      <w:jc w:val="right"/>
    </w:pPr>
  </w:style>
  <w:style w:type="paragraph" w:customStyle="1" w:styleId="Default">
    <w:name w:val="Default"/>
    <w:rsid w:val="00113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B64096"/>
    <w:pPr>
      <w:ind w:left="720"/>
    </w:pPr>
    <w:rPr>
      <w:rFonts w:ascii="Cambria" w:hAnsi="Cambria"/>
      <w:lang w:val="en-US"/>
    </w:rPr>
  </w:style>
  <w:style w:type="paragraph" w:styleId="ae">
    <w:name w:val="No Spacing"/>
    <w:aliases w:val="Таблицы 11"/>
    <w:basedOn w:val="a"/>
    <w:uiPriority w:val="1"/>
    <w:qFormat/>
    <w:rsid w:val="00B64096"/>
    <w:pPr>
      <w:spacing w:line="252" w:lineRule="auto"/>
    </w:pPr>
  </w:style>
  <w:style w:type="paragraph" w:customStyle="1" w:styleId="af">
    <w:name w:val="Абзацы"/>
    <w:basedOn w:val="a"/>
    <w:qFormat/>
    <w:rsid w:val="00B64096"/>
    <w:pPr>
      <w:spacing w:after="60"/>
      <w:ind w:firstLine="567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4B42A5"/>
    <w:rPr>
      <w:rFonts w:ascii="Tahoma" w:eastAsia="SimSun" w:hAnsi="Tahoma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uiPriority w:val="99"/>
    <w:semiHidden/>
    <w:rsid w:val="004B42A5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"/>
    <w:rsid w:val="002D42A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42AE"/>
  </w:style>
  <w:style w:type="character" w:customStyle="1" w:styleId="spellingerror">
    <w:name w:val="spellingerror"/>
    <w:basedOn w:val="a0"/>
    <w:rsid w:val="002D42AE"/>
  </w:style>
  <w:style w:type="character" w:customStyle="1" w:styleId="eop">
    <w:name w:val="eop"/>
    <w:basedOn w:val="a0"/>
    <w:rsid w:val="002D42AE"/>
  </w:style>
  <w:style w:type="character" w:styleId="af2">
    <w:name w:val="Strong"/>
    <w:uiPriority w:val="22"/>
    <w:qFormat/>
    <w:rsid w:val="00894742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1C43AC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1C43AC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39"/>
    <w:rsid w:val="00F0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5"/>
    <w:uiPriority w:val="59"/>
    <w:rsid w:val="0067320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EE35A3"/>
    <w:rPr>
      <w:sz w:val="16"/>
      <w:szCs w:val="16"/>
    </w:rPr>
  </w:style>
  <w:style w:type="paragraph" w:styleId="af7">
    <w:name w:val="annotation text"/>
    <w:basedOn w:val="a"/>
    <w:link w:val="af8"/>
    <w:unhideWhenUsed/>
    <w:rsid w:val="00EE35A3"/>
    <w:rPr>
      <w:sz w:val="20"/>
      <w:szCs w:val="20"/>
    </w:rPr>
  </w:style>
  <w:style w:type="character" w:customStyle="1" w:styleId="af8">
    <w:name w:val="Текст примечания Знак"/>
    <w:link w:val="af7"/>
    <w:rsid w:val="00EE35A3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21B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AA21BA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007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007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D007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007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007CF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Абзац списка Знак"/>
    <w:aliases w:val="Абзац списка основной Знак,ПАРАГРАФ Знак,Ненумерованнный с тире Знак,Нумерованнный заголовок уровень 2 Знак,ТАБЛИЦЫ Знак,Абзац маркированного списка 1 Знак,Абзац списка2 Знак"/>
    <w:link w:val="a3"/>
    <w:uiPriority w:val="34"/>
    <w:locked/>
    <w:rsid w:val="00B323CD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f5"/>
    <w:uiPriority w:val="59"/>
    <w:rsid w:val="00CC41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241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59"/>
    <w:rsid w:val="00C12F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D2577"/>
    <w:rPr>
      <w:rFonts w:ascii="Times New Roman" w:eastAsia="Times New Roman" w:hAnsi="Times New Roman"/>
      <w:sz w:val="24"/>
      <w:szCs w:val="24"/>
    </w:rPr>
  </w:style>
  <w:style w:type="paragraph" w:styleId="afc">
    <w:name w:val="Title"/>
    <w:basedOn w:val="a"/>
    <w:link w:val="afd"/>
    <w:qFormat/>
    <w:rsid w:val="00027703"/>
    <w:pPr>
      <w:jc w:val="center"/>
    </w:pPr>
    <w:rPr>
      <w:b/>
      <w:bCs/>
    </w:rPr>
  </w:style>
  <w:style w:type="character" w:customStyle="1" w:styleId="afd">
    <w:name w:val="Название Знак"/>
    <w:basedOn w:val="a0"/>
    <w:link w:val="afc"/>
    <w:rsid w:val="0002770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Стиль1"/>
    <w:uiPriority w:val="99"/>
    <w:rsid w:val="00461C97"/>
    <w:pPr>
      <w:numPr>
        <w:numId w:val="1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802FD"/>
    <w:pPr>
      <w:keepNext/>
      <w:spacing w:before="120" w:after="120"/>
      <w:jc w:val="both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7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7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7C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7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7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,Ненумерованнный с тире,Нумерованнный заголовок уровень 2,ТАБЛИЦЫ,Абзац маркированного списка 1,Абзац списка2"/>
    <w:basedOn w:val="a"/>
    <w:link w:val="a4"/>
    <w:uiPriority w:val="34"/>
    <w:qFormat/>
    <w:rsid w:val="00347E90"/>
    <w:pPr>
      <w:ind w:left="720"/>
      <w:contextualSpacing/>
    </w:pPr>
  </w:style>
  <w:style w:type="character" w:customStyle="1" w:styleId="apple-converted-space">
    <w:name w:val="apple-converted-space"/>
    <w:basedOn w:val="a0"/>
    <w:rsid w:val="00767204"/>
  </w:style>
  <w:style w:type="paragraph" w:styleId="a5">
    <w:name w:val="Normal (Web)"/>
    <w:basedOn w:val="a"/>
    <w:uiPriority w:val="99"/>
    <w:unhideWhenUsed/>
    <w:rsid w:val="0076720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4614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x-none" w:eastAsia="en-US"/>
    </w:rPr>
  </w:style>
  <w:style w:type="character" w:customStyle="1" w:styleId="a7">
    <w:name w:val="Верхний колонтитул Знак"/>
    <w:link w:val="a6"/>
    <w:uiPriority w:val="99"/>
    <w:rsid w:val="00B461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614E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link w:val="a8"/>
    <w:uiPriority w:val="99"/>
    <w:rsid w:val="00B4614E"/>
    <w:rPr>
      <w:sz w:val="22"/>
      <w:szCs w:val="22"/>
      <w:lang w:eastAsia="en-US"/>
    </w:rPr>
  </w:style>
  <w:style w:type="character" w:customStyle="1" w:styleId="11">
    <w:name w:val="Заголовок 1 Знак"/>
    <w:link w:val="10"/>
    <w:uiPriority w:val="9"/>
    <w:rsid w:val="00E802FD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a">
    <w:name w:val="TOC Heading"/>
    <w:basedOn w:val="10"/>
    <w:next w:val="a"/>
    <w:uiPriority w:val="39"/>
    <w:semiHidden/>
    <w:unhideWhenUsed/>
    <w:qFormat/>
    <w:rsid w:val="00B4614E"/>
    <w:pPr>
      <w:keepLines/>
      <w:spacing w:before="480" w:after="0"/>
      <w:outlineLvl w:val="9"/>
    </w:pPr>
    <w:rPr>
      <w:color w:val="365F91"/>
      <w:kern w:val="0"/>
    </w:rPr>
  </w:style>
  <w:style w:type="paragraph" w:styleId="12">
    <w:name w:val="toc 1"/>
    <w:basedOn w:val="a"/>
    <w:next w:val="a"/>
    <w:autoRedefine/>
    <w:uiPriority w:val="39"/>
    <w:unhideWhenUsed/>
    <w:rsid w:val="008749DB"/>
    <w:pPr>
      <w:tabs>
        <w:tab w:val="left" w:pos="440"/>
        <w:tab w:val="right" w:leader="dot" w:pos="8931"/>
      </w:tabs>
      <w:ind w:left="426" w:hanging="426"/>
    </w:pPr>
  </w:style>
  <w:style w:type="character" w:styleId="ab">
    <w:name w:val="Hyperlink"/>
    <w:uiPriority w:val="99"/>
    <w:unhideWhenUsed/>
    <w:rsid w:val="00B4614E"/>
    <w:rPr>
      <w:color w:val="0000FF"/>
      <w:u w:val="single"/>
    </w:rPr>
  </w:style>
  <w:style w:type="paragraph" w:styleId="ac">
    <w:name w:val="Body Text"/>
    <w:basedOn w:val="a"/>
    <w:link w:val="ad"/>
    <w:rsid w:val="0047314E"/>
    <w:pPr>
      <w:widowControl w:val="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47314E"/>
    <w:rPr>
      <w:rFonts w:ascii="Times New Roman" w:eastAsia="Times New Roman" w:hAnsi="Times New Roman"/>
      <w:sz w:val="28"/>
    </w:rPr>
  </w:style>
  <w:style w:type="paragraph" w:customStyle="1" w:styleId="table">
    <w:name w:val="table"/>
    <w:basedOn w:val="a"/>
    <w:rsid w:val="004C1A5A"/>
    <w:pPr>
      <w:widowControl w:val="0"/>
      <w:autoSpaceDE w:val="0"/>
      <w:autoSpaceDN w:val="0"/>
      <w:ind w:firstLine="357"/>
    </w:pPr>
  </w:style>
  <w:style w:type="paragraph" w:customStyle="1" w:styleId="p">
    <w:name w:val="p"/>
    <w:basedOn w:val="a"/>
    <w:rsid w:val="004C1A5A"/>
    <w:pPr>
      <w:spacing w:before="48" w:after="48"/>
      <w:ind w:firstLine="480"/>
      <w:jc w:val="both"/>
    </w:pPr>
  </w:style>
  <w:style w:type="paragraph" w:customStyle="1" w:styleId="pravo">
    <w:name w:val="pravo"/>
    <w:basedOn w:val="a"/>
    <w:rsid w:val="004C1A5A"/>
    <w:pPr>
      <w:spacing w:before="48" w:after="48"/>
      <w:jc w:val="right"/>
    </w:pPr>
  </w:style>
  <w:style w:type="paragraph" w:customStyle="1" w:styleId="Default">
    <w:name w:val="Default"/>
    <w:rsid w:val="001132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B64096"/>
    <w:pPr>
      <w:ind w:left="720"/>
    </w:pPr>
    <w:rPr>
      <w:rFonts w:ascii="Cambria" w:hAnsi="Cambria"/>
      <w:lang w:val="en-US"/>
    </w:rPr>
  </w:style>
  <w:style w:type="paragraph" w:styleId="ae">
    <w:name w:val="No Spacing"/>
    <w:aliases w:val="Таблицы 11"/>
    <w:basedOn w:val="a"/>
    <w:uiPriority w:val="1"/>
    <w:qFormat/>
    <w:rsid w:val="00B64096"/>
    <w:pPr>
      <w:spacing w:line="252" w:lineRule="auto"/>
    </w:pPr>
  </w:style>
  <w:style w:type="paragraph" w:customStyle="1" w:styleId="af">
    <w:name w:val="Абзацы"/>
    <w:basedOn w:val="a"/>
    <w:qFormat/>
    <w:rsid w:val="00B64096"/>
    <w:pPr>
      <w:spacing w:after="60"/>
      <w:ind w:firstLine="567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4B42A5"/>
    <w:rPr>
      <w:rFonts w:ascii="Tahoma" w:eastAsia="SimSun" w:hAnsi="Tahoma"/>
      <w:sz w:val="16"/>
      <w:szCs w:val="16"/>
      <w:lang w:val="x-none" w:eastAsia="en-US"/>
    </w:rPr>
  </w:style>
  <w:style w:type="character" w:customStyle="1" w:styleId="af1">
    <w:name w:val="Текст выноски Знак"/>
    <w:link w:val="af0"/>
    <w:uiPriority w:val="99"/>
    <w:semiHidden/>
    <w:rsid w:val="004B42A5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a"/>
    <w:rsid w:val="002D42A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D42AE"/>
  </w:style>
  <w:style w:type="character" w:customStyle="1" w:styleId="spellingerror">
    <w:name w:val="spellingerror"/>
    <w:basedOn w:val="a0"/>
    <w:rsid w:val="002D42AE"/>
  </w:style>
  <w:style w:type="character" w:customStyle="1" w:styleId="eop">
    <w:name w:val="eop"/>
    <w:basedOn w:val="a0"/>
    <w:rsid w:val="002D42AE"/>
  </w:style>
  <w:style w:type="character" w:styleId="af2">
    <w:name w:val="Strong"/>
    <w:uiPriority w:val="22"/>
    <w:qFormat/>
    <w:rsid w:val="00894742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1C43AC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1C43AC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39"/>
    <w:rsid w:val="00F0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5"/>
    <w:uiPriority w:val="59"/>
    <w:rsid w:val="0067320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EE35A3"/>
    <w:rPr>
      <w:sz w:val="16"/>
      <w:szCs w:val="16"/>
    </w:rPr>
  </w:style>
  <w:style w:type="paragraph" w:styleId="af7">
    <w:name w:val="annotation text"/>
    <w:basedOn w:val="a"/>
    <w:link w:val="af8"/>
    <w:unhideWhenUsed/>
    <w:rsid w:val="00EE35A3"/>
    <w:rPr>
      <w:sz w:val="20"/>
      <w:szCs w:val="20"/>
    </w:rPr>
  </w:style>
  <w:style w:type="character" w:customStyle="1" w:styleId="af8">
    <w:name w:val="Текст примечания Знак"/>
    <w:link w:val="af7"/>
    <w:rsid w:val="00EE35A3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A21B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AA21BA"/>
    <w:rPr>
      <w:rFonts w:ascii="Times New Roman" w:eastAsia="Times New Roman" w:hAnsi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D007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007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D007C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007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007CF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Абзац списка Знак"/>
    <w:aliases w:val="Абзац списка основной Знак,ПАРАГРАФ Знак,Ненумерованнный с тире Знак,Нумерованнный заголовок уровень 2 Знак,ТАБЛИЦЫ Знак,Абзац маркированного списка 1 Знак,Абзац списка2 Знак"/>
    <w:link w:val="a3"/>
    <w:uiPriority w:val="34"/>
    <w:locked/>
    <w:rsid w:val="00B323CD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f5"/>
    <w:uiPriority w:val="59"/>
    <w:rsid w:val="00CC41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2419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uiPriority w:val="59"/>
    <w:rsid w:val="00C12F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8D2577"/>
    <w:rPr>
      <w:rFonts w:ascii="Times New Roman" w:eastAsia="Times New Roman" w:hAnsi="Times New Roman"/>
      <w:sz w:val="24"/>
      <w:szCs w:val="24"/>
    </w:rPr>
  </w:style>
  <w:style w:type="paragraph" w:styleId="afc">
    <w:name w:val="Title"/>
    <w:basedOn w:val="a"/>
    <w:link w:val="afd"/>
    <w:qFormat/>
    <w:rsid w:val="00027703"/>
    <w:pPr>
      <w:jc w:val="center"/>
    </w:pPr>
    <w:rPr>
      <w:b/>
      <w:bCs/>
    </w:rPr>
  </w:style>
  <w:style w:type="character" w:customStyle="1" w:styleId="afd">
    <w:name w:val="Название Знак"/>
    <w:basedOn w:val="a0"/>
    <w:link w:val="afc"/>
    <w:rsid w:val="0002770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Стиль1"/>
    <w:uiPriority w:val="99"/>
    <w:rsid w:val="00461C97"/>
    <w:pPr>
      <w:numPr>
        <w:numId w:val="1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60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3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1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3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33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2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4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70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72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23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96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42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51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325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42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561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5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0732-1C76-422B-93E8-5D1EE579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32</Pages>
  <Words>7749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51816</CharactersWithSpaces>
  <SharedDoc>false</SharedDoc>
  <HLinks>
    <vt:vector size="216" baseType="variant">
      <vt:variant>
        <vt:i4>4522100</vt:i4>
      </vt:variant>
      <vt:variant>
        <vt:i4>153</vt:i4>
      </vt:variant>
      <vt:variant>
        <vt:i4>0</vt:i4>
      </vt:variant>
      <vt:variant>
        <vt:i4>5</vt:i4>
      </vt:variant>
      <vt:variant>
        <vt:lpwstr>mailto:ers@npkgoi.ru</vt:lpwstr>
      </vt:variant>
      <vt:variant>
        <vt:lpwstr/>
      </vt:variant>
      <vt:variant>
        <vt:i4>262218</vt:i4>
      </vt:variant>
      <vt:variant>
        <vt:i4>150</vt:i4>
      </vt:variant>
      <vt:variant>
        <vt:i4>0</vt:i4>
      </vt:variant>
      <vt:variant>
        <vt:i4>5</vt:i4>
      </vt:variant>
      <vt:variant>
        <vt:lpwstr>mailto:Nikitina_s@power-m.com</vt:lpwstr>
      </vt:variant>
      <vt:variant>
        <vt:lpwstr/>
      </vt:variant>
      <vt:variant>
        <vt:i4>7077912</vt:i4>
      </vt:variant>
      <vt:variant>
        <vt:i4>147</vt:i4>
      </vt:variant>
      <vt:variant>
        <vt:i4>0</vt:i4>
      </vt:variant>
      <vt:variant>
        <vt:i4>5</vt:i4>
      </vt:variant>
      <vt:variant>
        <vt:lpwstr>mailto:v.evseev43@mail.ru</vt:lpwstr>
      </vt:variant>
      <vt:variant>
        <vt:lpwstr/>
      </vt:variant>
      <vt:variant>
        <vt:i4>917615</vt:i4>
      </vt:variant>
      <vt:variant>
        <vt:i4>144</vt:i4>
      </vt:variant>
      <vt:variant>
        <vt:i4>0</vt:i4>
      </vt:variant>
      <vt:variant>
        <vt:i4>5</vt:i4>
      </vt:variant>
      <vt:variant>
        <vt:lpwstr>mailto:ents@umee-nw.ru</vt:lpwstr>
      </vt:variant>
      <vt:variant>
        <vt:lpwstr/>
      </vt:variant>
      <vt:variant>
        <vt:i4>2228249</vt:i4>
      </vt:variant>
      <vt:variant>
        <vt:i4>141</vt:i4>
      </vt:variant>
      <vt:variant>
        <vt:i4>0</vt:i4>
      </vt:variant>
      <vt:variant>
        <vt:i4>5</vt:i4>
      </vt:variant>
      <vt:variant>
        <vt:lpwstr>mailto:kirichenko@glsk.su</vt:lpwstr>
      </vt:variant>
      <vt:variant>
        <vt:lpwstr/>
      </vt:variant>
      <vt:variant>
        <vt:i4>1179755</vt:i4>
      </vt:variant>
      <vt:variant>
        <vt:i4>138</vt:i4>
      </vt:variant>
      <vt:variant>
        <vt:i4>0</vt:i4>
      </vt:variant>
      <vt:variant>
        <vt:i4>5</vt:i4>
      </vt:variant>
      <vt:variant>
        <vt:lpwstr>mailto:iliyn@spg-group.ru</vt:lpwstr>
      </vt:variant>
      <vt:variant>
        <vt:lpwstr/>
      </vt:variant>
      <vt:variant>
        <vt:i4>4522042</vt:i4>
      </vt:variant>
      <vt:variant>
        <vt:i4>135</vt:i4>
      </vt:variant>
      <vt:variant>
        <vt:i4>0</vt:i4>
      </vt:variant>
      <vt:variant>
        <vt:i4>5</vt:i4>
      </vt:variant>
      <vt:variant>
        <vt:lpwstr>mailto:okp@ooo-ck.ru</vt:lpwstr>
      </vt:variant>
      <vt:variant>
        <vt:lpwstr/>
      </vt:variant>
      <vt:variant>
        <vt:i4>65658</vt:i4>
      </vt:variant>
      <vt:variant>
        <vt:i4>132</vt:i4>
      </vt:variant>
      <vt:variant>
        <vt:i4>0</vt:i4>
      </vt:variant>
      <vt:variant>
        <vt:i4>5</vt:i4>
      </vt:variant>
      <vt:variant>
        <vt:lpwstr>mailto:3343151@gmail.com</vt:lpwstr>
      </vt:variant>
      <vt:variant>
        <vt:lpwstr/>
      </vt:variant>
      <vt:variant>
        <vt:i4>2293825</vt:i4>
      </vt:variant>
      <vt:variant>
        <vt:i4>129</vt:i4>
      </vt:variant>
      <vt:variant>
        <vt:i4>0</vt:i4>
      </vt:variant>
      <vt:variant>
        <vt:i4>5</vt:i4>
      </vt:variant>
      <vt:variant>
        <vt:lpwstr>mailto:Legar.osnova@yandex.ru</vt:lpwstr>
      </vt:variant>
      <vt:variant>
        <vt:lpwstr/>
      </vt:variant>
      <vt:variant>
        <vt:i4>65660</vt:i4>
      </vt:variant>
      <vt:variant>
        <vt:i4>126</vt:i4>
      </vt:variant>
      <vt:variant>
        <vt:i4>0</vt:i4>
      </vt:variant>
      <vt:variant>
        <vt:i4>5</vt:i4>
      </vt:variant>
      <vt:variant>
        <vt:lpwstr>mailto:9293522@gmail.com</vt:lpwstr>
      </vt:variant>
      <vt:variant>
        <vt:lpwstr/>
      </vt:variant>
      <vt:variant>
        <vt:i4>1245223</vt:i4>
      </vt:variant>
      <vt:variant>
        <vt:i4>123</vt:i4>
      </vt:variant>
      <vt:variant>
        <vt:i4>0</vt:i4>
      </vt:variant>
      <vt:variant>
        <vt:i4>5</vt:i4>
      </vt:variant>
      <vt:variant>
        <vt:lpwstr>mailto:buf@flotenk.ru</vt:lpwstr>
      </vt:variant>
      <vt:variant>
        <vt:lpwstr/>
      </vt:variant>
      <vt:variant>
        <vt:i4>917567</vt:i4>
      </vt:variant>
      <vt:variant>
        <vt:i4>120</vt:i4>
      </vt:variant>
      <vt:variant>
        <vt:i4>0</vt:i4>
      </vt:variant>
      <vt:variant>
        <vt:i4>5</vt:i4>
      </vt:variant>
      <vt:variant>
        <vt:lpwstr>mailto:samonov@rusfuture.com</vt:lpwstr>
      </vt:variant>
      <vt:variant>
        <vt:lpwstr/>
      </vt:variant>
      <vt:variant>
        <vt:i4>3473430</vt:i4>
      </vt:variant>
      <vt:variant>
        <vt:i4>117</vt:i4>
      </vt:variant>
      <vt:variant>
        <vt:i4>0</vt:i4>
      </vt:variant>
      <vt:variant>
        <vt:i4>5</vt:i4>
      </vt:variant>
      <vt:variant>
        <vt:lpwstr>mailto:fronton@list.ru</vt:lpwstr>
      </vt:variant>
      <vt:variant>
        <vt:lpwstr/>
      </vt:variant>
      <vt:variant>
        <vt:i4>1900589</vt:i4>
      </vt:variant>
      <vt:variant>
        <vt:i4>114</vt:i4>
      </vt:variant>
      <vt:variant>
        <vt:i4>0</vt:i4>
      </vt:variant>
      <vt:variant>
        <vt:i4>5</vt:i4>
      </vt:variant>
      <vt:variant>
        <vt:lpwstr>mailto:olmel@rosizolit.ru</vt:lpwstr>
      </vt:variant>
      <vt:variant>
        <vt:lpwstr/>
      </vt:variant>
      <vt:variant>
        <vt:i4>4522020</vt:i4>
      </vt:variant>
      <vt:variant>
        <vt:i4>111</vt:i4>
      </vt:variant>
      <vt:variant>
        <vt:i4>0</vt:i4>
      </vt:variant>
      <vt:variant>
        <vt:i4>5</vt:i4>
      </vt:variant>
      <vt:variant>
        <vt:lpwstr>mailto:Zavod-kompozit@yandex.ru</vt:lpwstr>
      </vt:variant>
      <vt:variant>
        <vt:lpwstr/>
      </vt:variant>
      <vt:variant>
        <vt:i4>6225984</vt:i4>
      </vt:variant>
      <vt:variant>
        <vt:i4>108</vt:i4>
      </vt:variant>
      <vt:variant>
        <vt:i4>0</vt:i4>
      </vt:variant>
      <vt:variant>
        <vt:i4>5</vt:i4>
      </vt:variant>
      <vt:variant>
        <vt:lpwstr>mailto:d.a._58@mail.ru</vt:lpwstr>
      </vt:variant>
      <vt:variant>
        <vt:lpwstr/>
      </vt:variant>
      <vt:variant>
        <vt:i4>1245217</vt:i4>
      </vt:variant>
      <vt:variant>
        <vt:i4>105</vt:i4>
      </vt:variant>
      <vt:variant>
        <vt:i4>0</vt:i4>
      </vt:variant>
      <vt:variant>
        <vt:i4>5</vt:i4>
      </vt:variant>
      <vt:variant>
        <vt:lpwstr>mailto:technology@composite.ru</vt:lpwstr>
      </vt:variant>
      <vt:variant>
        <vt:lpwstr/>
      </vt:variant>
      <vt:variant>
        <vt:i4>7340100</vt:i4>
      </vt:variant>
      <vt:variant>
        <vt:i4>102</vt:i4>
      </vt:variant>
      <vt:variant>
        <vt:i4>0</vt:i4>
      </vt:variant>
      <vt:variant>
        <vt:i4>5</vt:i4>
      </vt:variant>
      <vt:variant>
        <vt:lpwstr>mailto:sidorov@smbdb.ru</vt:lpwstr>
      </vt:variant>
      <vt:variant>
        <vt:lpwstr/>
      </vt:variant>
      <vt:variant>
        <vt:i4>2949146</vt:i4>
      </vt:variant>
      <vt:variant>
        <vt:i4>99</vt:i4>
      </vt:variant>
      <vt:variant>
        <vt:i4>0</vt:i4>
      </vt:variant>
      <vt:variant>
        <vt:i4>5</vt:i4>
      </vt:variant>
      <vt:variant>
        <vt:lpwstr>mailto:info@cclspb.ru</vt:lpwstr>
      </vt:variant>
      <vt:variant>
        <vt:lpwstr/>
      </vt:variant>
      <vt:variant>
        <vt:i4>851979</vt:i4>
      </vt:variant>
      <vt:variant>
        <vt:i4>96</vt:i4>
      </vt:variant>
      <vt:variant>
        <vt:i4>0</vt:i4>
      </vt:variant>
      <vt:variant>
        <vt:i4>5</vt:i4>
      </vt:variant>
      <vt:variant>
        <vt:lpwstr>http://www.cclspb.ru/novosti/</vt:lpwstr>
      </vt:variant>
      <vt:variant>
        <vt:lpwstr/>
      </vt:variant>
      <vt:variant>
        <vt:i4>6226006</vt:i4>
      </vt:variant>
      <vt:variant>
        <vt:i4>93</vt:i4>
      </vt:variant>
      <vt:variant>
        <vt:i4>0</vt:i4>
      </vt:variant>
      <vt:variant>
        <vt:i4>5</vt:i4>
      </vt:variant>
      <vt:variant>
        <vt:lpwstr>http://clusters.monocore.ru/list</vt:lpwstr>
      </vt:variant>
      <vt:variant>
        <vt:lpwstr/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_Toc485820229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_Toc485820228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_Toc485820227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_Toc485820226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_Toc485820225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_Toc485820224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_Toc485820223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_Toc485820222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_Toc485820221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_Toc485820220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_Toc485820219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_Toc485820218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_Toc485820217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_Toc485820216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_Toc485820215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Khan</dc:creator>
  <cp:lastModifiedBy>Шибанова Галина Юрьевна</cp:lastModifiedBy>
  <cp:revision>6</cp:revision>
  <cp:lastPrinted>2018-10-18T17:29:00Z</cp:lastPrinted>
  <dcterms:created xsi:type="dcterms:W3CDTF">2020-11-16T09:15:00Z</dcterms:created>
  <dcterms:modified xsi:type="dcterms:W3CDTF">2020-11-18T12:03:00Z</dcterms:modified>
</cp:coreProperties>
</file>